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6393C315" w:rsidR="0049240F" w:rsidRPr="001E2E41" w:rsidRDefault="000D1A0B">
      <w:pPr>
        <w:rPr>
          <w:rFonts w:ascii="Cera Pro Macmillan" w:hAnsi="Cera Pro Macmillan"/>
          <w:b/>
          <w:bCs/>
          <w:color w:val="00B050"/>
          <w:sz w:val="22"/>
          <w:szCs w:val="22"/>
        </w:rPr>
      </w:pPr>
      <w:r w:rsidRPr="001E2E41">
        <w:rPr>
          <w:rFonts w:ascii="Cera Pro Macmillan" w:hAnsi="Cera Pro Macmillan"/>
          <w:b/>
          <w:bCs/>
          <w:color w:val="00B050"/>
          <w:sz w:val="22"/>
          <w:szCs w:val="22"/>
        </w:rPr>
        <w:t xml:space="preserve">The </w:t>
      </w:r>
      <w:r w:rsidR="00B06243" w:rsidRPr="001E2E41">
        <w:rPr>
          <w:rFonts w:ascii="Cera Pro Macmillan" w:hAnsi="Cera Pro Macmillan"/>
          <w:b/>
          <w:bCs/>
          <w:color w:val="00B050"/>
          <w:sz w:val="22"/>
          <w:szCs w:val="22"/>
        </w:rPr>
        <w:t>Can</w:t>
      </w:r>
      <w:r w:rsidR="00E73C6B" w:rsidRPr="001E2E41">
        <w:rPr>
          <w:rFonts w:ascii="Cera Pro Macmillan" w:hAnsi="Cera Pro Macmillan"/>
          <w:b/>
          <w:bCs/>
          <w:color w:val="00B050"/>
          <w:sz w:val="22"/>
          <w:szCs w:val="22"/>
        </w:rPr>
        <w:t>cer Pr</w:t>
      </w:r>
      <w:r w:rsidR="00DD4602" w:rsidRPr="001E2E41">
        <w:rPr>
          <w:rFonts w:ascii="Cera Pro Macmillan" w:hAnsi="Cera Pro Macmillan"/>
          <w:b/>
          <w:bCs/>
          <w:color w:val="00B050"/>
          <w:sz w:val="22"/>
          <w:szCs w:val="22"/>
        </w:rPr>
        <w:t>ofess</w:t>
      </w:r>
      <w:r w:rsidR="002E0CCF" w:rsidRPr="001E2E41">
        <w:rPr>
          <w:rFonts w:ascii="Cera Pro Macmillan" w:hAnsi="Cera Pro Macmillan"/>
          <w:b/>
          <w:bCs/>
          <w:color w:val="00B050"/>
          <w:sz w:val="22"/>
          <w:szCs w:val="22"/>
        </w:rPr>
        <w:t xml:space="preserve">ionals </w:t>
      </w:r>
      <w:r w:rsidR="00D00884" w:rsidRPr="001E2E41">
        <w:rPr>
          <w:rFonts w:ascii="Cera Pro Macmillan" w:hAnsi="Cera Pro Macmillan"/>
          <w:b/>
          <w:bCs/>
          <w:color w:val="00B050"/>
          <w:sz w:val="22"/>
          <w:szCs w:val="22"/>
        </w:rPr>
        <w:t>Po</w:t>
      </w:r>
      <w:r w:rsidR="0093556D" w:rsidRPr="001E2E41">
        <w:rPr>
          <w:rFonts w:ascii="Cera Pro Macmillan" w:hAnsi="Cera Pro Macmillan"/>
          <w:b/>
          <w:bCs/>
          <w:color w:val="00B050"/>
          <w:sz w:val="22"/>
          <w:szCs w:val="22"/>
        </w:rPr>
        <w:t xml:space="preserve">dcast </w:t>
      </w:r>
    </w:p>
    <w:p w14:paraId="19324938" w14:textId="6BC8D9DA" w:rsidR="00AF17ED" w:rsidRPr="001E2E41" w:rsidRDefault="002F74F4">
      <w:pPr>
        <w:rPr>
          <w:rFonts w:ascii="Cera Pro Macmillan" w:hAnsi="Cera Pro Macmillan"/>
          <w:b/>
          <w:bCs/>
          <w:color w:val="00B050"/>
          <w:sz w:val="22"/>
          <w:szCs w:val="22"/>
        </w:rPr>
      </w:pPr>
      <w:r w:rsidRPr="001E2E41">
        <w:rPr>
          <w:rFonts w:ascii="Cera Pro Macmillan" w:hAnsi="Cera Pro Macmillan"/>
          <w:b/>
          <w:bCs/>
          <w:color w:val="00B050"/>
          <w:sz w:val="22"/>
          <w:szCs w:val="22"/>
        </w:rPr>
        <w:t>Trea</w:t>
      </w:r>
      <w:r w:rsidR="00347F98" w:rsidRPr="001E2E41">
        <w:rPr>
          <w:rFonts w:ascii="Cera Pro Macmillan" w:hAnsi="Cera Pro Macmillan"/>
          <w:b/>
          <w:bCs/>
          <w:color w:val="00B050"/>
          <w:sz w:val="22"/>
          <w:szCs w:val="22"/>
        </w:rPr>
        <w:t>t</w:t>
      </w:r>
      <w:r w:rsidR="00D037CC" w:rsidRPr="001E2E41">
        <w:rPr>
          <w:rFonts w:ascii="Cera Pro Macmillan" w:hAnsi="Cera Pro Macmillan"/>
          <w:b/>
          <w:bCs/>
          <w:color w:val="00B050"/>
          <w:sz w:val="22"/>
          <w:szCs w:val="22"/>
        </w:rPr>
        <w:t>abl</w:t>
      </w:r>
      <w:r w:rsidR="00B1749D" w:rsidRPr="001E2E41">
        <w:rPr>
          <w:rFonts w:ascii="Cera Pro Macmillan" w:hAnsi="Cera Pro Macmillan"/>
          <w:b/>
          <w:bCs/>
          <w:color w:val="00B050"/>
          <w:sz w:val="22"/>
          <w:szCs w:val="22"/>
        </w:rPr>
        <w:t>e bu</w:t>
      </w:r>
      <w:r w:rsidR="0002324B" w:rsidRPr="001E2E41">
        <w:rPr>
          <w:rFonts w:ascii="Cera Pro Macmillan" w:hAnsi="Cera Pro Macmillan"/>
          <w:b/>
          <w:bCs/>
          <w:color w:val="00B050"/>
          <w:sz w:val="22"/>
          <w:szCs w:val="22"/>
        </w:rPr>
        <w:t xml:space="preserve">t not </w:t>
      </w:r>
      <w:r w:rsidR="00A73348" w:rsidRPr="001E2E41">
        <w:rPr>
          <w:rFonts w:ascii="Cera Pro Macmillan" w:hAnsi="Cera Pro Macmillan"/>
          <w:b/>
          <w:bCs/>
          <w:color w:val="00B050"/>
          <w:sz w:val="22"/>
          <w:szCs w:val="22"/>
        </w:rPr>
        <w:t>cur</w:t>
      </w:r>
      <w:r w:rsidR="000F2B38" w:rsidRPr="001E2E41">
        <w:rPr>
          <w:rFonts w:ascii="Cera Pro Macmillan" w:hAnsi="Cera Pro Macmillan"/>
          <w:b/>
          <w:bCs/>
          <w:color w:val="00B050"/>
          <w:sz w:val="22"/>
          <w:szCs w:val="22"/>
        </w:rPr>
        <w:t>able c</w:t>
      </w:r>
      <w:r w:rsidR="0082575C" w:rsidRPr="001E2E41">
        <w:rPr>
          <w:rFonts w:ascii="Cera Pro Macmillan" w:hAnsi="Cera Pro Macmillan"/>
          <w:b/>
          <w:bCs/>
          <w:color w:val="00B050"/>
          <w:sz w:val="22"/>
          <w:szCs w:val="22"/>
        </w:rPr>
        <w:t>ancer</w:t>
      </w:r>
      <w:r w:rsidR="004E481E" w:rsidRPr="001E2E41">
        <w:rPr>
          <w:rFonts w:ascii="Cera Pro Macmillan" w:hAnsi="Cera Pro Macmillan"/>
          <w:b/>
          <w:bCs/>
          <w:color w:val="00B050"/>
          <w:sz w:val="22"/>
          <w:szCs w:val="22"/>
        </w:rPr>
        <w:t>: S</w:t>
      </w:r>
      <w:r w:rsidR="00386246" w:rsidRPr="001E2E41">
        <w:rPr>
          <w:rFonts w:ascii="Cera Pro Macmillan" w:hAnsi="Cera Pro Macmillan"/>
          <w:b/>
          <w:bCs/>
          <w:color w:val="00B050"/>
          <w:sz w:val="22"/>
          <w:szCs w:val="22"/>
        </w:rPr>
        <w:t xml:space="preserve">upporting </w:t>
      </w:r>
      <w:r w:rsidR="00261DA1" w:rsidRPr="001E2E41">
        <w:rPr>
          <w:rFonts w:ascii="Cera Pro Macmillan" w:hAnsi="Cera Pro Macmillan"/>
          <w:b/>
          <w:bCs/>
          <w:color w:val="00B050"/>
          <w:sz w:val="22"/>
          <w:szCs w:val="22"/>
        </w:rPr>
        <w:t>peop</w:t>
      </w:r>
      <w:r w:rsidR="001558F0" w:rsidRPr="001E2E41">
        <w:rPr>
          <w:rFonts w:ascii="Cera Pro Macmillan" w:hAnsi="Cera Pro Macmillan"/>
          <w:b/>
          <w:bCs/>
          <w:color w:val="00B050"/>
          <w:sz w:val="22"/>
          <w:szCs w:val="22"/>
        </w:rPr>
        <w:t>le to l</w:t>
      </w:r>
      <w:r w:rsidR="00A543D0" w:rsidRPr="001E2E41">
        <w:rPr>
          <w:rFonts w:ascii="Cera Pro Macmillan" w:hAnsi="Cera Pro Macmillan"/>
          <w:b/>
          <w:bCs/>
          <w:color w:val="00B050"/>
          <w:sz w:val="22"/>
          <w:szCs w:val="22"/>
        </w:rPr>
        <w:t>ive wel</w:t>
      </w:r>
      <w:r w:rsidR="002B19FC" w:rsidRPr="001E2E41">
        <w:rPr>
          <w:rFonts w:ascii="Cera Pro Macmillan" w:hAnsi="Cera Pro Macmillan"/>
          <w:b/>
          <w:bCs/>
          <w:color w:val="00B050"/>
          <w:sz w:val="22"/>
          <w:szCs w:val="22"/>
        </w:rPr>
        <w:t>l</w:t>
      </w:r>
      <w:r w:rsidR="0061126F">
        <w:rPr>
          <w:rFonts w:ascii="Cera Pro Macmillan" w:hAnsi="Cera Pro Macmillan"/>
          <w:b/>
          <w:bCs/>
          <w:color w:val="00B050"/>
          <w:sz w:val="22"/>
          <w:szCs w:val="22"/>
        </w:rPr>
        <w:t xml:space="preserve"> (August 5</w:t>
      </w:r>
      <w:r w:rsidR="0061126F" w:rsidRPr="0061126F">
        <w:rPr>
          <w:rFonts w:ascii="Cera Pro Macmillan" w:hAnsi="Cera Pro Macmillan"/>
          <w:b/>
          <w:bCs/>
          <w:color w:val="00B050"/>
          <w:sz w:val="22"/>
          <w:szCs w:val="22"/>
          <w:vertAlign w:val="superscript"/>
        </w:rPr>
        <w:t>th</w:t>
      </w:r>
      <w:r w:rsidR="0061126F">
        <w:rPr>
          <w:rFonts w:ascii="Cera Pro Macmillan" w:hAnsi="Cera Pro Macmillan"/>
          <w:b/>
          <w:bCs/>
          <w:color w:val="00B050"/>
          <w:sz w:val="22"/>
          <w:szCs w:val="22"/>
        </w:rPr>
        <w:t xml:space="preserve"> 2026)</w:t>
      </w:r>
    </w:p>
    <w:p w14:paraId="46CB8CFF" w14:textId="1948CECD" w:rsidR="005B4B17" w:rsidRPr="00D92EE7" w:rsidRDefault="005B4B17" w:rsidP="005B4B17">
      <w:pPr>
        <w:rPr>
          <w:rFonts w:ascii="Cera Pro Macmillan" w:hAnsi="Cera Pro Macmillan"/>
          <w:b/>
          <w:bCs/>
          <w:sz w:val="22"/>
          <w:szCs w:val="22"/>
        </w:rPr>
      </w:pPr>
      <w:r w:rsidRPr="00D92EE7">
        <w:rPr>
          <w:rFonts w:ascii="Cera Pro Macmillan" w:hAnsi="Cera Pro Macmillan"/>
          <w:b/>
          <w:bCs/>
          <w:sz w:val="22"/>
          <w:szCs w:val="22"/>
        </w:rPr>
        <w:t>Liv (00:09)</w:t>
      </w:r>
    </w:p>
    <w:p w14:paraId="602D8205" w14:textId="5BC551DE" w:rsidR="005B4B17" w:rsidRDefault="005B4B17" w:rsidP="005B4B17">
      <w:pPr>
        <w:rPr>
          <w:rFonts w:ascii="Cera Pro Macmillan" w:hAnsi="Cera Pro Macmillan"/>
          <w:sz w:val="22"/>
          <w:szCs w:val="22"/>
        </w:rPr>
      </w:pPr>
      <w:r w:rsidRPr="001E2E41">
        <w:rPr>
          <w:rFonts w:ascii="Cera Pro Macmillan" w:hAnsi="Cera Pro Macmillan"/>
          <w:sz w:val="22"/>
          <w:szCs w:val="22"/>
        </w:rPr>
        <w:t>How can we support someone to keep living well when their cancer is treatable but not curable?</w:t>
      </w:r>
    </w:p>
    <w:p w14:paraId="24DB6282" w14:textId="4227C782" w:rsidR="00D92EE7" w:rsidRPr="00D92EE7" w:rsidRDefault="00D92EE7" w:rsidP="005B4B17">
      <w:pPr>
        <w:rPr>
          <w:rFonts w:ascii="Cera Pro Macmillan" w:hAnsi="Cera Pro Macmillan"/>
          <w:b/>
          <w:bCs/>
          <w:color w:val="00B050"/>
          <w:sz w:val="22"/>
          <w:szCs w:val="22"/>
        </w:rPr>
      </w:pPr>
      <w:r w:rsidRPr="00D92EE7">
        <w:rPr>
          <w:rFonts w:ascii="Cera Pro Macmillan" w:hAnsi="Cera Pro Macmillan"/>
          <w:b/>
          <w:bCs/>
          <w:color w:val="00B050"/>
          <w:sz w:val="22"/>
          <w:szCs w:val="22"/>
        </w:rPr>
        <w:t>Clip</w:t>
      </w:r>
      <w:r>
        <w:rPr>
          <w:rFonts w:ascii="Cera Pro Macmillan" w:hAnsi="Cera Pro Macmillan"/>
          <w:b/>
          <w:bCs/>
          <w:color w:val="00B050"/>
          <w:sz w:val="22"/>
          <w:szCs w:val="22"/>
        </w:rPr>
        <w:t xml:space="preserve"> of Alyson</w:t>
      </w:r>
    </w:p>
    <w:p w14:paraId="4CE1D2D5" w14:textId="77777777" w:rsidR="005B4B17" w:rsidRPr="00D92EE7" w:rsidRDefault="005B4B17" w:rsidP="005B4B17">
      <w:pPr>
        <w:rPr>
          <w:rFonts w:ascii="Cera Pro Macmillan" w:hAnsi="Cera Pro Macmillan"/>
          <w:b/>
          <w:bCs/>
          <w:sz w:val="22"/>
          <w:szCs w:val="22"/>
        </w:rPr>
      </w:pPr>
      <w:r w:rsidRPr="00D92EE7">
        <w:rPr>
          <w:rFonts w:ascii="Cera Pro Macmillan" w:hAnsi="Cera Pro Macmillan"/>
          <w:b/>
          <w:bCs/>
          <w:sz w:val="22"/>
          <w:szCs w:val="22"/>
        </w:rPr>
        <w:t>Alyson (00:13)</w:t>
      </w:r>
    </w:p>
    <w:p w14:paraId="00F171CD" w14:textId="0CE86913"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I would wake up during the night constantly I would wake up to make sure I was still alive how crazy is that you know I was scared to go to</w:t>
      </w:r>
      <w:r w:rsidR="00BD35A6">
        <w:rPr>
          <w:rFonts w:ascii="Cera Pro Macmillan" w:hAnsi="Cera Pro Macmillan"/>
          <w:sz w:val="22"/>
          <w:szCs w:val="22"/>
        </w:rPr>
        <w:t xml:space="preserve"> </w:t>
      </w:r>
      <w:r w:rsidRPr="001E2E41">
        <w:rPr>
          <w:rFonts w:ascii="Cera Pro Macmillan" w:hAnsi="Cera Pro Macmillan"/>
          <w:sz w:val="22"/>
          <w:szCs w:val="22"/>
        </w:rPr>
        <w:t>sleep because I thought I was going to die. So I would go to bed, go to sleep, wake up with a start and make sure I was... So I was exhausted, mentally exhausted.</w:t>
      </w:r>
    </w:p>
    <w:p w14:paraId="49A76791" w14:textId="77777777" w:rsidR="005B4B17" w:rsidRPr="00D92EE7" w:rsidRDefault="005B4B17" w:rsidP="005B4B17">
      <w:pPr>
        <w:rPr>
          <w:rFonts w:ascii="Cera Pro Macmillan" w:hAnsi="Cera Pro Macmillan"/>
          <w:b/>
          <w:bCs/>
          <w:sz w:val="22"/>
          <w:szCs w:val="22"/>
        </w:rPr>
      </w:pPr>
      <w:r w:rsidRPr="00D92EE7">
        <w:rPr>
          <w:rFonts w:ascii="Cera Pro Macmillan" w:hAnsi="Cera Pro Macmillan"/>
          <w:b/>
          <w:bCs/>
          <w:sz w:val="22"/>
          <w:szCs w:val="22"/>
        </w:rPr>
        <w:t>Liv (00:32)</w:t>
      </w:r>
    </w:p>
    <w:p w14:paraId="5B1AFF7F" w14:textId="1639FF4B"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Hello, I'm Liv and my pronouns are she, her.</w:t>
      </w:r>
    </w:p>
    <w:p w14:paraId="35C88D85" w14:textId="77777777" w:rsidR="005B4B17" w:rsidRPr="00D92EE7" w:rsidRDefault="005B4B17" w:rsidP="005B4B17">
      <w:pPr>
        <w:rPr>
          <w:rFonts w:ascii="Cera Pro Macmillan" w:hAnsi="Cera Pro Macmillan"/>
          <w:b/>
          <w:bCs/>
          <w:sz w:val="22"/>
          <w:szCs w:val="22"/>
        </w:rPr>
      </w:pPr>
      <w:r w:rsidRPr="00D92EE7">
        <w:rPr>
          <w:rFonts w:ascii="Cera Pro Macmillan" w:hAnsi="Cera Pro Macmillan"/>
          <w:b/>
          <w:bCs/>
          <w:sz w:val="22"/>
          <w:szCs w:val="22"/>
        </w:rPr>
        <w:t>Emma (00:35)</w:t>
      </w:r>
    </w:p>
    <w:p w14:paraId="4E52AEB3" w14:textId="3F4E0A55"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And I'm Emma and I go by she her. Welcome to the Cancer Professionals Podcast, a podcast from Macmillan. In this series, we chat to a wide range of guests to share insights, experiences and perspectives on current issues faced by the cancer workforce.</w:t>
      </w:r>
    </w:p>
    <w:p w14:paraId="5504DB99" w14:textId="77777777" w:rsidR="005B4B17" w:rsidRPr="00D92EE7" w:rsidRDefault="005B4B17" w:rsidP="005B4B17">
      <w:pPr>
        <w:rPr>
          <w:rFonts w:ascii="Cera Pro Macmillan" w:hAnsi="Cera Pro Macmillan"/>
          <w:b/>
          <w:bCs/>
          <w:sz w:val="22"/>
          <w:szCs w:val="22"/>
        </w:rPr>
      </w:pPr>
      <w:r w:rsidRPr="00D92EE7">
        <w:rPr>
          <w:rFonts w:ascii="Cera Pro Macmillan" w:hAnsi="Cera Pro Macmillan"/>
          <w:b/>
          <w:bCs/>
          <w:sz w:val="22"/>
          <w:szCs w:val="22"/>
        </w:rPr>
        <w:t>Liv (00:50)</w:t>
      </w:r>
    </w:p>
    <w:p w14:paraId="031C73CA" w14:textId="25FBEAFE"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 xml:space="preserve">If you enjoy this episode, please subscribe, rate and share with your colleagues and friends. We'd also love to hear from you. Please get in touch to ask questions, give feedback or even to suggest topics you'd like us to cover by emailing </w:t>
      </w:r>
      <w:proofErr w:type="spellStart"/>
      <w:r w:rsidRPr="001E2E41">
        <w:rPr>
          <w:rFonts w:ascii="Cera Pro Macmillan" w:hAnsi="Cera Pro Macmillan"/>
          <w:sz w:val="22"/>
          <w:szCs w:val="22"/>
        </w:rPr>
        <w:t>professionalspodcasts</w:t>
      </w:r>
      <w:proofErr w:type="spellEnd"/>
      <w:r w:rsidRPr="001E2E41">
        <w:rPr>
          <w:rFonts w:ascii="Cera Pro Macmillan" w:hAnsi="Cera Pro Macmillan"/>
          <w:sz w:val="22"/>
          <w:szCs w:val="22"/>
        </w:rPr>
        <w:t xml:space="preserve"> at macmillan.org.uk. You can now also watch episodes on YouTube. Simply search the Cancer Professionals Podcast on YouTube and subscribe to stay up to date with the latest conversations.</w:t>
      </w:r>
    </w:p>
    <w:p w14:paraId="7592B644" w14:textId="77777777" w:rsidR="005B4B17" w:rsidRPr="00D92EE7" w:rsidRDefault="005B4B17" w:rsidP="005B4B17">
      <w:pPr>
        <w:rPr>
          <w:rFonts w:ascii="Cera Pro Macmillan" w:hAnsi="Cera Pro Macmillan"/>
          <w:b/>
          <w:bCs/>
          <w:sz w:val="22"/>
          <w:szCs w:val="22"/>
        </w:rPr>
      </w:pPr>
      <w:r w:rsidRPr="00D92EE7">
        <w:rPr>
          <w:rFonts w:ascii="Cera Pro Macmillan" w:hAnsi="Cera Pro Macmillan"/>
          <w:b/>
          <w:bCs/>
          <w:sz w:val="22"/>
          <w:szCs w:val="22"/>
        </w:rPr>
        <w:t>Emma (01:12)</w:t>
      </w:r>
    </w:p>
    <w:p w14:paraId="4BA1C1AE" w14:textId="65DF3BA5"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Before we get into today's episode, just a quick reminder about our listener survey. If you haven't had a chance to complete it yet, we'd really love to hear your feedback. The survey only takes a few minutes and helps us understand what's working well, what's been most useful to you, and what you'd like to hear more of in future episodes.</w:t>
      </w:r>
    </w:p>
    <w:p w14:paraId="0E202C67" w14:textId="309CA9B8"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Your feedback plays a really important role in shaping the podcast and making sure we're creating content that's relevant and valuable for the cancer workforce. You'll find the link in the episode description.</w:t>
      </w:r>
    </w:p>
    <w:p w14:paraId="03542E1C" w14:textId="77777777" w:rsidR="005B4B17" w:rsidRPr="00D92EE7" w:rsidRDefault="005B4B17" w:rsidP="005B4B17">
      <w:pPr>
        <w:rPr>
          <w:rFonts w:ascii="Cera Pro Macmillan" w:hAnsi="Cera Pro Macmillan"/>
          <w:b/>
          <w:bCs/>
          <w:sz w:val="22"/>
          <w:szCs w:val="22"/>
        </w:rPr>
      </w:pPr>
      <w:r w:rsidRPr="00D92EE7">
        <w:rPr>
          <w:rFonts w:ascii="Cera Pro Macmillan" w:hAnsi="Cera Pro Macmillan"/>
          <w:b/>
          <w:bCs/>
          <w:sz w:val="22"/>
          <w:szCs w:val="22"/>
        </w:rPr>
        <w:t>Liv (01:40)</w:t>
      </w:r>
    </w:p>
    <w:p w14:paraId="3C8CEADC" w14:textId="2683C3F9"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This</w:t>
      </w:r>
      <w:r w:rsidR="00AA4232">
        <w:rPr>
          <w:rFonts w:ascii="Cera Pro Macmillan" w:hAnsi="Cera Pro Macmillan"/>
          <w:sz w:val="22"/>
          <w:szCs w:val="22"/>
        </w:rPr>
        <w:t xml:space="preserve"> </w:t>
      </w:r>
      <w:r w:rsidRPr="001E2E41">
        <w:rPr>
          <w:rFonts w:ascii="Cera Pro Macmillan" w:hAnsi="Cera Pro Macmillan"/>
          <w:sz w:val="22"/>
          <w:szCs w:val="22"/>
        </w:rPr>
        <w:t>episode contains conversations about living with treatable but not curable cancer, which you may find upsetting or triggering. Listener discretion is advised.</w:t>
      </w:r>
    </w:p>
    <w:p w14:paraId="051AC587" w14:textId="77777777" w:rsidR="005B4B17" w:rsidRPr="00D92EE7" w:rsidRDefault="005B4B17" w:rsidP="005B4B17">
      <w:pPr>
        <w:rPr>
          <w:rFonts w:ascii="Cera Pro Macmillan" w:hAnsi="Cera Pro Macmillan"/>
          <w:b/>
          <w:bCs/>
          <w:sz w:val="22"/>
          <w:szCs w:val="22"/>
        </w:rPr>
      </w:pPr>
      <w:r w:rsidRPr="00D92EE7">
        <w:rPr>
          <w:rFonts w:ascii="Cera Pro Macmillan" w:hAnsi="Cera Pro Macmillan"/>
          <w:b/>
          <w:bCs/>
          <w:sz w:val="22"/>
          <w:szCs w:val="22"/>
        </w:rPr>
        <w:lastRenderedPageBreak/>
        <w:t>Emma (01:48)</w:t>
      </w:r>
    </w:p>
    <w:p w14:paraId="3F679C51" w14:textId="4BC1D887"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Hello and welcome to the Cancer Professionals Podcast. In this episode, we're exploring treatable but not curable cancer. When an individual is living with cancer, that while it cannot be cured, treatment can be given to slow the progression, manage symptoms and improve quality of life and how we can better support people to live well. We'll be talking about language, identity, quality of life and health and social care professionals can help people live well for longer</w:t>
      </w:r>
      <w:r w:rsidR="003E361A">
        <w:rPr>
          <w:rFonts w:ascii="Cera Pro Macmillan" w:hAnsi="Cera Pro Macmillan"/>
          <w:sz w:val="22"/>
          <w:szCs w:val="22"/>
        </w:rPr>
        <w:t xml:space="preserve"> </w:t>
      </w:r>
      <w:r w:rsidRPr="001E2E41">
        <w:rPr>
          <w:rFonts w:ascii="Cera Pro Macmillan" w:hAnsi="Cera Pro Macmillan"/>
          <w:sz w:val="22"/>
          <w:szCs w:val="22"/>
        </w:rPr>
        <w:t>beyond the focus of scans, treatment</w:t>
      </w:r>
      <w:r w:rsidR="003E361A">
        <w:rPr>
          <w:rFonts w:ascii="Cera Pro Macmillan" w:hAnsi="Cera Pro Macmillan"/>
          <w:sz w:val="22"/>
          <w:szCs w:val="22"/>
        </w:rPr>
        <w:t xml:space="preserve"> </w:t>
      </w:r>
      <w:r w:rsidRPr="001E2E41">
        <w:rPr>
          <w:rFonts w:ascii="Cera Pro Macmillan" w:hAnsi="Cera Pro Macmillan"/>
          <w:sz w:val="22"/>
          <w:szCs w:val="22"/>
        </w:rPr>
        <w:t>and symptoms. We're joined by two brilliant guests, Caroline Tweedy and Alyson Thompson, Thank you both for joining us. Could I ask you to introduce yourselves and your connection to this topic? Caroline, shall we start with you?</w:t>
      </w:r>
    </w:p>
    <w:p w14:paraId="04E496D6" w14:textId="77777777" w:rsidR="005B4B17" w:rsidRPr="00D92EE7" w:rsidRDefault="005B4B17" w:rsidP="005B4B17">
      <w:pPr>
        <w:rPr>
          <w:rFonts w:ascii="Cera Pro Macmillan" w:hAnsi="Cera Pro Macmillan"/>
          <w:b/>
          <w:bCs/>
          <w:sz w:val="22"/>
          <w:szCs w:val="22"/>
        </w:rPr>
      </w:pPr>
      <w:r w:rsidRPr="00D92EE7">
        <w:rPr>
          <w:rFonts w:ascii="Cera Pro Macmillan" w:hAnsi="Cera Pro Macmillan"/>
          <w:b/>
          <w:bCs/>
          <w:sz w:val="22"/>
          <w:szCs w:val="22"/>
        </w:rPr>
        <w:t>Caroline Tweedie (02:31)</w:t>
      </w:r>
    </w:p>
    <w:p w14:paraId="2466E62A" w14:textId="10DCCCB1"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 xml:space="preserve">Yeah, so I'm Caroline Tweedy. I'm the lead Macmillan nurse at South </w:t>
      </w:r>
      <w:r w:rsidR="00D04C40" w:rsidRPr="001E2E41">
        <w:rPr>
          <w:rFonts w:ascii="Cera Pro Macmillan" w:hAnsi="Cera Pro Macmillan"/>
          <w:sz w:val="22"/>
          <w:szCs w:val="22"/>
        </w:rPr>
        <w:t>Tyneside</w:t>
      </w:r>
      <w:r w:rsidRPr="001E2E41">
        <w:rPr>
          <w:rFonts w:ascii="Cera Pro Macmillan" w:hAnsi="Cera Pro Macmillan"/>
          <w:sz w:val="22"/>
          <w:szCs w:val="22"/>
        </w:rPr>
        <w:t xml:space="preserve"> and Sundland NHS Foundation Trust. And I was also the lead project manager in the Living with Cancer project, which was sponsored by Macmillan.</w:t>
      </w:r>
    </w:p>
    <w:p w14:paraId="1A98980D" w14:textId="77777777" w:rsidR="005B4B17" w:rsidRPr="00D92EE7" w:rsidRDefault="005B4B17" w:rsidP="005B4B17">
      <w:pPr>
        <w:rPr>
          <w:rFonts w:ascii="Cera Pro Macmillan" w:hAnsi="Cera Pro Macmillan"/>
          <w:b/>
          <w:bCs/>
          <w:sz w:val="22"/>
          <w:szCs w:val="22"/>
        </w:rPr>
      </w:pPr>
      <w:r w:rsidRPr="00D92EE7">
        <w:rPr>
          <w:rFonts w:ascii="Cera Pro Macmillan" w:hAnsi="Cera Pro Macmillan"/>
          <w:b/>
          <w:bCs/>
          <w:sz w:val="22"/>
          <w:szCs w:val="22"/>
        </w:rPr>
        <w:t>Emma (02:45)</w:t>
      </w:r>
    </w:p>
    <w:p w14:paraId="0F4E4DFA" w14:textId="4FA6E26D"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Thank you, Caroline and Alyson.</w:t>
      </w:r>
    </w:p>
    <w:p w14:paraId="4A1229E4" w14:textId="77777777" w:rsidR="005B4B17" w:rsidRPr="00D92EE7" w:rsidRDefault="005B4B17" w:rsidP="005B4B17">
      <w:pPr>
        <w:rPr>
          <w:rFonts w:ascii="Cera Pro Macmillan" w:hAnsi="Cera Pro Macmillan"/>
          <w:b/>
          <w:bCs/>
          <w:sz w:val="22"/>
          <w:szCs w:val="22"/>
        </w:rPr>
      </w:pPr>
      <w:r w:rsidRPr="00D92EE7">
        <w:rPr>
          <w:rFonts w:ascii="Cera Pro Macmillan" w:hAnsi="Cera Pro Macmillan"/>
          <w:b/>
          <w:bCs/>
          <w:sz w:val="22"/>
          <w:szCs w:val="22"/>
        </w:rPr>
        <w:t>Alyson (02:48)</w:t>
      </w:r>
    </w:p>
    <w:p w14:paraId="1C09C5ED" w14:textId="06E07BED"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Hi, I'm Alyson Thompson, living well with treatable incurable cancer. I was first diagnosed in 2008 and then re-diagnosed again with incurable cancer in 2023.</w:t>
      </w:r>
    </w:p>
    <w:p w14:paraId="3DFADDEE" w14:textId="77777777" w:rsidR="005B4B17" w:rsidRPr="00D92EE7" w:rsidRDefault="005B4B17" w:rsidP="005B4B17">
      <w:pPr>
        <w:rPr>
          <w:rFonts w:ascii="Cera Pro Macmillan" w:hAnsi="Cera Pro Macmillan"/>
          <w:b/>
          <w:bCs/>
          <w:sz w:val="22"/>
          <w:szCs w:val="22"/>
        </w:rPr>
      </w:pPr>
      <w:r w:rsidRPr="00D92EE7">
        <w:rPr>
          <w:rFonts w:ascii="Cera Pro Macmillan" w:hAnsi="Cera Pro Macmillan"/>
          <w:b/>
          <w:bCs/>
          <w:sz w:val="22"/>
          <w:szCs w:val="22"/>
        </w:rPr>
        <w:t>Emma (03:05)</w:t>
      </w:r>
    </w:p>
    <w:p w14:paraId="6EE17221" w14:textId="14DCEEF0"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We're really grateful that you've come to share your experiences, your knowledge, your insights and your story with us. So thank you both so much for joining us. And Caroline, I wondered if we could start really by exploring that definition of treatable but not curable cancer. And what does that really mean in reality for people who are living with treatable but not curable cancer?</w:t>
      </w:r>
    </w:p>
    <w:p w14:paraId="59E44842" w14:textId="77777777" w:rsidR="005B4B17" w:rsidRPr="00D92EE7" w:rsidRDefault="005B4B17" w:rsidP="005B4B17">
      <w:pPr>
        <w:rPr>
          <w:rFonts w:ascii="Cera Pro Macmillan" w:hAnsi="Cera Pro Macmillan"/>
          <w:b/>
          <w:bCs/>
          <w:sz w:val="22"/>
          <w:szCs w:val="22"/>
        </w:rPr>
      </w:pPr>
      <w:r w:rsidRPr="00D92EE7">
        <w:rPr>
          <w:rFonts w:ascii="Cera Pro Macmillan" w:hAnsi="Cera Pro Macmillan"/>
          <w:b/>
          <w:bCs/>
          <w:sz w:val="22"/>
          <w:szCs w:val="22"/>
        </w:rPr>
        <w:t>Caroline Tweedie (03:30)</w:t>
      </w:r>
    </w:p>
    <w:p w14:paraId="2A98F54D" w14:textId="05DBA4EE"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Yeah, I think it's recognising that it is a massively grown group of people, but sometimes it's felt a little bit invisible within our healthcare systems. You know, w when we say treatable but not curable, we mean people who are living with cancer that cannot be cured but can be controlled for months, years and we're even getting to the point where it's decades. And I think there's a change of culture with regards to that. You know, a lot of people hear the words incurable and think end of life.</w:t>
      </w:r>
    </w:p>
    <w:p w14:paraId="545372DA" w14:textId="3A2CB48F"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 xml:space="preserve">You know, they hear the words palliative and there's some really negative connotations that come with those words. But then we look at other, you know, if </w:t>
      </w:r>
      <w:proofErr w:type="spellStart"/>
      <w:r w:rsidRPr="001E2E41">
        <w:rPr>
          <w:rFonts w:ascii="Cera Pro Macmillan" w:hAnsi="Cera Pro Macmillan"/>
          <w:sz w:val="22"/>
          <w:szCs w:val="22"/>
        </w:rPr>
        <w:t>if</w:t>
      </w:r>
      <w:proofErr w:type="spellEnd"/>
      <w:r w:rsidRPr="001E2E41">
        <w:rPr>
          <w:rFonts w:ascii="Cera Pro Macmillan" w:hAnsi="Cera Pro Macmillan"/>
          <w:sz w:val="22"/>
          <w:szCs w:val="22"/>
        </w:rPr>
        <w:t xml:space="preserve"> we're looking at treatable but not curable cancer and the phenomenal treatments that we have now that can almost keep patients, you know, going for many, many years, it's on par with what we would call as a chronic long-term condition. And you know, if we think of other </w:t>
      </w:r>
      <w:r w:rsidRPr="001E2E41">
        <w:rPr>
          <w:rFonts w:ascii="Cera Pro Macmillan" w:hAnsi="Cera Pro Macmillan"/>
          <w:sz w:val="22"/>
          <w:szCs w:val="22"/>
        </w:rPr>
        <w:lastRenderedPageBreak/>
        <w:t>long-term conditions such as you know, chronic kidney disease</w:t>
      </w:r>
      <w:r w:rsidR="00D92EE7">
        <w:rPr>
          <w:rFonts w:ascii="Cera Pro Macmillan" w:hAnsi="Cera Pro Macmillan"/>
          <w:sz w:val="22"/>
          <w:szCs w:val="22"/>
        </w:rPr>
        <w:t xml:space="preserve"> </w:t>
      </w:r>
      <w:r w:rsidRPr="001E2E41">
        <w:rPr>
          <w:rFonts w:ascii="Cera Pro Macmillan" w:hAnsi="Cera Pro Macmillan"/>
          <w:sz w:val="22"/>
          <w:szCs w:val="22"/>
        </w:rPr>
        <w:t xml:space="preserve">you know, things like Parkinson's, HIV, again all potentially life limiting, but we know with the right treatment those patients can live very well. But I think for a long time that lens has been very different when we look at treatable but not curable cancers. And I </w:t>
      </w:r>
      <w:proofErr w:type="spellStart"/>
      <w:r w:rsidRPr="001E2E41">
        <w:rPr>
          <w:rFonts w:ascii="Cera Pro Macmillan" w:hAnsi="Cera Pro Macmillan"/>
          <w:sz w:val="22"/>
          <w:szCs w:val="22"/>
        </w:rPr>
        <w:t>I</w:t>
      </w:r>
      <w:proofErr w:type="spellEnd"/>
      <w:r w:rsidRPr="001E2E41">
        <w:rPr>
          <w:rFonts w:ascii="Cera Pro Macmillan" w:hAnsi="Cera Pro Macmillan"/>
          <w:sz w:val="22"/>
          <w:szCs w:val="22"/>
        </w:rPr>
        <w:t xml:space="preserve"> know Alyson on this podcast wil</w:t>
      </w:r>
      <w:r w:rsidR="00D04C40">
        <w:rPr>
          <w:rFonts w:ascii="Cera Pro Macmillan" w:hAnsi="Cera Pro Macmillan"/>
          <w:sz w:val="22"/>
          <w:szCs w:val="22"/>
        </w:rPr>
        <w:t>l</w:t>
      </w:r>
      <w:r w:rsidRPr="001E2E41">
        <w:rPr>
          <w:rFonts w:ascii="Cera Pro Macmillan" w:hAnsi="Cera Pro Macmillan"/>
          <w:sz w:val="22"/>
          <w:szCs w:val="22"/>
        </w:rPr>
        <w:t xml:space="preserve"> talk candidly about how that lens, you know, and assumptions that people make when they get this diagnosis.</w:t>
      </w:r>
    </w:p>
    <w:p w14:paraId="2B68EEC7" w14:textId="41CD4B12"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 xml:space="preserve">And we consider the volume of those patients that are receiving that diagnosis. So within our local trust, we get about 3,700 new cancers each year. And actually a third of them are </w:t>
      </w:r>
      <w:proofErr w:type="spellStart"/>
      <w:r w:rsidRPr="001E2E41">
        <w:rPr>
          <w:rFonts w:ascii="Cera Pro Macmillan" w:hAnsi="Cera Pro Macmillan"/>
          <w:sz w:val="22"/>
          <w:szCs w:val="22"/>
        </w:rPr>
        <w:t>are</w:t>
      </w:r>
      <w:proofErr w:type="spellEnd"/>
      <w:r w:rsidRPr="001E2E41">
        <w:rPr>
          <w:rFonts w:ascii="Cera Pro Macmillan" w:hAnsi="Cera Pro Macmillan"/>
          <w:sz w:val="22"/>
          <w:szCs w:val="22"/>
        </w:rPr>
        <w:t xml:space="preserve"> diagnosed with treatable but not curable cancer at diagnosis. That's a huge amount of people. And those patients, like I say, will sometimes live for months, some of those lit patients will live for years. But with the with the change in gear in in treatments</w:t>
      </w:r>
      <w:r w:rsidR="000A090C">
        <w:rPr>
          <w:rFonts w:ascii="Cera Pro Macmillan" w:hAnsi="Cera Pro Macmillan"/>
          <w:sz w:val="22"/>
          <w:szCs w:val="22"/>
        </w:rPr>
        <w:t xml:space="preserve"> </w:t>
      </w:r>
      <w:r w:rsidRPr="001E2E41">
        <w:rPr>
          <w:rFonts w:ascii="Cera Pro Macmillan" w:hAnsi="Cera Pro Macmillan"/>
          <w:sz w:val="22"/>
          <w:szCs w:val="22"/>
        </w:rPr>
        <w:t xml:space="preserve">we can often say that these patients are going to live for decades and that's the things that we need to support. And like Alyson will always say, it's about living well. And this is the culture that we are trying to change with the Living with Cancer project at South </w:t>
      </w:r>
      <w:r w:rsidR="000A090C" w:rsidRPr="001E2E41">
        <w:rPr>
          <w:rFonts w:ascii="Cera Pro Macmillan" w:hAnsi="Cera Pro Macmillan"/>
          <w:sz w:val="22"/>
          <w:szCs w:val="22"/>
        </w:rPr>
        <w:t>Tyneside</w:t>
      </w:r>
      <w:r w:rsidRPr="001E2E41">
        <w:rPr>
          <w:rFonts w:ascii="Cera Pro Macmillan" w:hAnsi="Cera Pro Macmillan"/>
          <w:sz w:val="22"/>
          <w:szCs w:val="22"/>
        </w:rPr>
        <w:t xml:space="preserve"> in Sunderland.</w:t>
      </w:r>
    </w:p>
    <w:p w14:paraId="739D140C" w14:textId="77777777" w:rsidR="005B4B17" w:rsidRPr="00D92EE7" w:rsidRDefault="005B4B17" w:rsidP="005B4B17">
      <w:pPr>
        <w:rPr>
          <w:rFonts w:ascii="Cera Pro Macmillan" w:hAnsi="Cera Pro Macmillan"/>
          <w:b/>
          <w:bCs/>
          <w:sz w:val="22"/>
          <w:szCs w:val="22"/>
        </w:rPr>
      </w:pPr>
      <w:r w:rsidRPr="00D92EE7">
        <w:rPr>
          <w:rFonts w:ascii="Cera Pro Macmillan" w:hAnsi="Cera Pro Macmillan"/>
          <w:b/>
          <w:bCs/>
          <w:sz w:val="22"/>
          <w:szCs w:val="22"/>
        </w:rPr>
        <w:t>Emma (05:37)</w:t>
      </w:r>
    </w:p>
    <w:p w14:paraId="46482918" w14:textId="7F2754A0"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Thank you, Caroline. I think that really kind of shows that changing landscape and that changing picture and how we need to be talking about treatable but not curable cancer and that focus on living well. And I wondered in with looking and talking about living well</w:t>
      </w:r>
      <w:r w:rsidR="000A090C">
        <w:rPr>
          <w:rFonts w:ascii="Cera Pro Macmillan" w:hAnsi="Cera Pro Macmillan"/>
          <w:sz w:val="22"/>
          <w:szCs w:val="22"/>
        </w:rPr>
        <w:t xml:space="preserve"> </w:t>
      </w:r>
      <w:r w:rsidRPr="001E2E41">
        <w:rPr>
          <w:rFonts w:ascii="Cera Pro Macmillan" w:hAnsi="Cera Pro Macmillan"/>
          <w:sz w:val="22"/>
          <w:szCs w:val="22"/>
        </w:rPr>
        <w:t>that can look very different from person to person. And what does living well really mean in this context? And why is it so important that individuals are supported to really define that for themselves?</w:t>
      </w:r>
    </w:p>
    <w:p w14:paraId="595D6472" w14:textId="77777777" w:rsidR="005B4B17" w:rsidRPr="00D92EE7" w:rsidRDefault="005B4B17" w:rsidP="005B4B17">
      <w:pPr>
        <w:rPr>
          <w:rFonts w:ascii="Cera Pro Macmillan" w:hAnsi="Cera Pro Macmillan"/>
          <w:b/>
          <w:bCs/>
          <w:sz w:val="22"/>
          <w:szCs w:val="22"/>
        </w:rPr>
      </w:pPr>
      <w:r w:rsidRPr="00D92EE7">
        <w:rPr>
          <w:rFonts w:ascii="Cera Pro Macmillan" w:hAnsi="Cera Pro Macmillan"/>
          <w:b/>
          <w:bCs/>
          <w:sz w:val="22"/>
          <w:szCs w:val="22"/>
        </w:rPr>
        <w:t>Caroline Tweedie (06:07)</w:t>
      </w:r>
    </w:p>
    <w:p w14:paraId="1FC30459" w14:textId="53542D4B"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Yeah, and I and I think that's very individual. What does that look like from each and every person? And I think from a healthcare professional, I think the first question you have to ask is, is what matters to you? And that will look very, very different to each and every other person. And it's kind of going beyond the surface of that and what we can do to support that person. But it's very much about doing a lot of those assessments and having those conversations very, very early on.</w:t>
      </w:r>
    </w:p>
    <w:p w14:paraId="75806B77" w14:textId="3A174370"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What we tend to find with patients with treatable but not curable cancer is that sometimes the wraparound support is very kind of absent in those early days of diagnosis. And it's only when the patient becomes in crisis point, you know, the wheels start falling off, you know, they end up emergency care, the treatments maybe not going as planned, that we see people step up with that treatment. But if we can look at that and have those conversations really early on using things like the holistic needs assessment.</w:t>
      </w:r>
      <w:r w:rsidR="000A090C">
        <w:rPr>
          <w:rFonts w:ascii="Cera Pro Macmillan" w:hAnsi="Cera Pro Macmillan"/>
          <w:sz w:val="22"/>
          <w:szCs w:val="22"/>
        </w:rPr>
        <w:t xml:space="preserve"> </w:t>
      </w:r>
      <w:r w:rsidRPr="001E2E41">
        <w:rPr>
          <w:rFonts w:ascii="Cera Pro Macmillan" w:hAnsi="Cera Pro Macmillan"/>
          <w:sz w:val="22"/>
          <w:szCs w:val="22"/>
        </w:rPr>
        <w:t xml:space="preserve">Trying to understand not just treatment toxicities, but what are the other social toxicities that we can look to support our patients? Is it maybe financial support, social support? Maybe the biggest and you know the and most important thing in that person's life is that cat. You know, and we've had patients where actually when the wheels are falling off and maybe treatment, you know, isn't working as well is that </w:t>
      </w:r>
      <w:r w:rsidRPr="001E2E41">
        <w:rPr>
          <w:rFonts w:ascii="Cera Pro Macmillan" w:hAnsi="Cera Pro Macmillan"/>
          <w:sz w:val="22"/>
          <w:szCs w:val="22"/>
        </w:rPr>
        <w:lastRenderedPageBreak/>
        <w:t>they've put off</w:t>
      </w:r>
      <w:r w:rsidR="000A090C">
        <w:rPr>
          <w:rFonts w:ascii="Cera Pro Macmillan" w:hAnsi="Cera Pro Macmillan"/>
          <w:sz w:val="22"/>
          <w:szCs w:val="22"/>
        </w:rPr>
        <w:t xml:space="preserve"> </w:t>
      </w:r>
      <w:r w:rsidRPr="001E2E41">
        <w:rPr>
          <w:rFonts w:ascii="Cera Pro Macmillan" w:hAnsi="Cera Pro Macmillan"/>
          <w:sz w:val="22"/>
          <w:szCs w:val="22"/>
        </w:rPr>
        <w:t>you know, accessing that care and that support because they're so frightened in case they've got to come into hospital and leave that most important thing in the world at home, that their cat. And if we have an understanding of that right from the beginning and pre-personalise it to that individual, I feel that we have the opportunities to ensure that each and every individual with this diagnosis could live to the best that we can support as well. But we have to work as a team and understand that</w:t>
      </w:r>
      <w:r w:rsidR="000A090C">
        <w:rPr>
          <w:rFonts w:ascii="Cera Pro Macmillan" w:hAnsi="Cera Pro Macmillan"/>
          <w:sz w:val="22"/>
          <w:szCs w:val="22"/>
        </w:rPr>
        <w:t xml:space="preserve"> r</w:t>
      </w:r>
      <w:r w:rsidRPr="001E2E41">
        <w:rPr>
          <w:rFonts w:ascii="Cera Pro Macmillan" w:hAnsi="Cera Pro Macmillan"/>
          <w:sz w:val="22"/>
          <w:szCs w:val="22"/>
        </w:rPr>
        <w:t>ight from the beginning.</w:t>
      </w:r>
    </w:p>
    <w:p w14:paraId="5AA7B063" w14:textId="77777777" w:rsidR="005B4B17" w:rsidRPr="00D92EE7" w:rsidRDefault="005B4B17" w:rsidP="005B4B17">
      <w:pPr>
        <w:rPr>
          <w:rFonts w:ascii="Cera Pro Macmillan" w:hAnsi="Cera Pro Macmillan"/>
          <w:b/>
          <w:bCs/>
          <w:sz w:val="22"/>
          <w:szCs w:val="22"/>
        </w:rPr>
      </w:pPr>
      <w:r w:rsidRPr="00D92EE7">
        <w:rPr>
          <w:rFonts w:ascii="Cera Pro Macmillan" w:hAnsi="Cera Pro Macmillan"/>
          <w:b/>
          <w:bCs/>
          <w:sz w:val="22"/>
          <w:szCs w:val="22"/>
        </w:rPr>
        <w:t>Emma (08:02)</w:t>
      </w:r>
    </w:p>
    <w:p w14:paraId="5AB0B4CD" w14:textId="6CEAB1F4"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Absolutely. And from kind of the conversations that you've been having, could you tell us some of the work that you've been involved with through the Living with Cancer project and how this links with those personalised conversations and that really what matters to you question and bringing people on board to collaborate and be part of their care and support.</w:t>
      </w:r>
    </w:p>
    <w:p w14:paraId="4814F8B6" w14:textId="77777777" w:rsidR="005B4B17" w:rsidRPr="00D92EE7" w:rsidRDefault="005B4B17" w:rsidP="005B4B17">
      <w:pPr>
        <w:rPr>
          <w:rFonts w:ascii="Cera Pro Macmillan" w:hAnsi="Cera Pro Macmillan"/>
          <w:b/>
          <w:bCs/>
          <w:sz w:val="22"/>
          <w:szCs w:val="22"/>
        </w:rPr>
      </w:pPr>
      <w:r w:rsidRPr="00D92EE7">
        <w:rPr>
          <w:rFonts w:ascii="Cera Pro Macmillan" w:hAnsi="Cera Pro Macmillan"/>
          <w:b/>
          <w:bCs/>
          <w:sz w:val="22"/>
          <w:szCs w:val="22"/>
        </w:rPr>
        <w:t>Caroline Tweedie (08:25)</w:t>
      </w:r>
    </w:p>
    <w:p w14:paraId="58281B00" w14:textId="58154FB4"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Yeah, and I mean, like I I've said, you know, there there's been a lot of assumptions in the past of what it looks like to live with treatable but not curable cancer. And I think really the most important thing about this whole project was that co-production with patients right from the beginning to understand, you know, that the terminologies, the language, the pathways, the systems. What do they do to promote and what are those barriers that are there within our own healthcare systems that prevent them from</w:t>
      </w:r>
      <w:r w:rsidR="00853C39">
        <w:rPr>
          <w:rFonts w:ascii="Cera Pro Macmillan" w:hAnsi="Cera Pro Macmillan"/>
          <w:sz w:val="22"/>
          <w:szCs w:val="22"/>
        </w:rPr>
        <w:t xml:space="preserve"> </w:t>
      </w:r>
      <w:r w:rsidRPr="001E2E41">
        <w:rPr>
          <w:rFonts w:ascii="Cera Pro Macmillan" w:hAnsi="Cera Pro Macmillan"/>
          <w:sz w:val="22"/>
          <w:szCs w:val="22"/>
        </w:rPr>
        <w:t xml:space="preserve">doing what matters to them most. So we're sitting down and engaging with people from different cultures, different ages, different backgrounds, and understanding what it is as a system we can do to give them the opportunities to live as well as what they can do. And I </w:t>
      </w:r>
      <w:proofErr w:type="spellStart"/>
      <w:r w:rsidRPr="001E2E41">
        <w:rPr>
          <w:rFonts w:ascii="Cera Pro Macmillan" w:hAnsi="Cera Pro Macmillan"/>
          <w:sz w:val="22"/>
          <w:szCs w:val="22"/>
        </w:rPr>
        <w:t>I</w:t>
      </w:r>
      <w:proofErr w:type="spellEnd"/>
      <w:r w:rsidRPr="001E2E41">
        <w:rPr>
          <w:rFonts w:ascii="Cera Pro Macmillan" w:hAnsi="Cera Pro Macmillan"/>
          <w:sz w:val="22"/>
          <w:szCs w:val="22"/>
        </w:rPr>
        <w:t xml:space="preserve"> think when we talk about expertise in in cancer, those people with that lived experience bring us honestly the nuggets of gold dust of</w:t>
      </w:r>
      <w:r w:rsidR="00853C39">
        <w:rPr>
          <w:rFonts w:ascii="Cera Pro Macmillan" w:hAnsi="Cera Pro Macmillan"/>
          <w:sz w:val="22"/>
          <w:szCs w:val="22"/>
        </w:rPr>
        <w:t xml:space="preserve"> </w:t>
      </w:r>
      <w:r w:rsidRPr="001E2E41">
        <w:rPr>
          <w:rFonts w:ascii="Cera Pro Macmillan" w:hAnsi="Cera Pro Macmillan"/>
          <w:sz w:val="22"/>
          <w:szCs w:val="22"/>
        </w:rPr>
        <w:t>information that we had assumed we were doing the right thing. You know, that this I think that has been the golden thread throughout it, Never Assume. And the likes of Alyson and some of the steering group that we've had, we have been driven by those patients to understand what it really like, what it's really like. And one of the first things that they wanted to do is do something. So they created a resource, a video, around a table.</w:t>
      </w:r>
    </w:p>
    <w:p w14:paraId="28F561D9" w14:textId="7A226F52"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 xml:space="preserve">It was supposed to be just an hour and a half, but actually when we got them chatted, I had a big long list of questions and what I thought I was going to ask them. I mean, there was just no stopping them. That conversation went on for something like three and a half hours. And we had to edit it down to 11 minutes. But honestly, the </w:t>
      </w:r>
      <w:proofErr w:type="spellStart"/>
      <w:r w:rsidRPr="001E2E41">
        <w:rPr>
          <w:rFonts w:ascii="Cera Pro Macmillan" w:hAnsi="Cera Pro Macmillan"/>
          <w:sz w:val="22"/>
          <w:szCs w:val="22"/>
        </w:rPr>
        <w:t>the</w:t>
      </w:r>
      <w:proofErr w:type="spellEnd"/>
      <w:r w:rsidRPr="001E2E41">
        <w:rPr>
          <w:rFonts w:ascii="Cera Pro Macmillan" w:hAnsi="Cera Pro Macmillan"/>
          <w:sz w:val="22"/>
          <w:szCs w:val="22"/>
        </w:rPr>
        <w:t xml:space="preserve"> insight of just listening to that and with this project, we then had the challenge of getting that kind of conversation to areas where things start to work, those boardrooms</w:t>
      </w:r>
      <w:r w:rsidR="00853C39">
        <w:rPr>
          <w:rFonts w:ascii="Cera Pro Macmillan" w:hAnsi="Cera Pro Macmillan"/>
          <w:sz w:val="22"/>
          <w:szCs w:val="22"/>
        </w:rPr>
        <w:t xml:space="preserve"> </w:t>
      </w:r>
      <w:r w:rsidRPr="001E2E41">
        <w:rPr>
          <w:rFonts w:ascii="Cera Pro Macmillan" w:hAnsi="Cera Pro Macmillan"/>
          <w:sz w:val="22"/>
          <w:szCs w:val="22"/>
        </w:rPr>
        <w:t xml:space="preserve">you know,  those regional conferences, you know, things like this podcast and getting the word out there that, you know, words sometimes for them like palliative didn't sit well with them. They didn't want to hear palliative. They wanted to hear possible. They didn't want to hear words like terminal. They wanted to hear words like treatable. And that was really </w:t>
      </w:r>
      <w:r w:rsidRPr="001E2E41">
        <w:rPr>
          <w:rFonts w:ascii="Cera Pro Macmillan" w:hAnsi="Cera Pro Macmillan"/>
          <w:sz w:val="22"/>
          <w:szCs w:val="22"/>
        </w:rPr>
        <w:lastRenderedPageBreak/>
        <w:t xml:space="preserve">important for us of how do we translate that so that their voices are inter re </w:t>
      </w:r>
      <w:r w:rsidR="00853C39" w:rsidRPr="001E2E41">
        <w:rPr>
          <w:rFonts w:ascii="Cera Pro Macmillan" w:hAnsi="Cera Pro Macmillan"/>
          <w:sz w:val="22"/>
          <w:szCs w:val="22"/>
        </w:rPr>
        <w:t>intervened</w:t>
      </w:r>
      <w:r w:rsidRPr="001E2E41">
        <w:rPr>
          <w:rFonts w:ascii="Cera Pro Macmillan" w:hAnsi="Cera Pro Macmillan"/>
          <w:sz w:val="22"/>
          <w:szCs w:val="22"/>
        </w:rPr>
        <w:t xml:space="preserve"> into everything that we do. And that was</w:t>
      </w:r>
    </w:p>
    <w:p w14:paraId="63C84A97" w14:textId="1B9FDDE3"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I suppose that for us wa</w:t>
      </w:r>
      <w:r w:rsidR="00853C39">
        <w:rPr>
          <w:rFonts w:ascii="Cera Pro Macmillan" w:hAnsi="Cera Pro Macmillan"/>
          <w:sz w:val="22"/>
          <w:szCs w:val="22"/>
        </w:rPr>
        <w:t>s</w:t>
      </w:r>
      <w:r w:rsidRPr="001E2E41">
        <w:rPr>
          <w:rFonts w:ascii="Cera Pro Macmillan" w:hAnsi="Cera Pro Macmillan"/>
          <w:sz w:val="22"/>
          <w:szCs w:val="22"/>
        </w:rPr>
        <w:t xml:space="preserve"> a phenomenal part of the project was sitting side by side. It wasn't, you know, waiting till the end, doing a project and then saying, Well, what do you think about that? It was really right from the beginning and like you say, that the they've just been a phenomenal group, so inspirational.</w:t>
      </w:r>
    </w:p>
    <w:p w14:paraId="15E26CE2" w14:textId="77777777" w:rsidR="005B4B17" w:rsidRPr="00275A69" w:rsidRDefault="005B4B17" w:rsidP="005B4B17">
      <w:pPr>
        <w:rPr>
          <w:rFonts w:ascii="Cera Pro Macmillan" w:hAnsi="Cera Pro Macmillan"/>
          <w:b/>
          <w:bCs/>
          <w:sz w:val="22"/>
          <w:szCs w:val="22"/>
        </w:rPr>
      </w:pPr>
      <w:r w:rsidRPr="00275A69">
        <w:rPr>
          <w:rFonts w:ascii="Cera Pro Macmillan" w:hAnsi="Cera Pro Macmillan"/>
          <w:b/>
          <w:bCs/>
          <w:sz w:val="22"/>
          <w:szCs w:val="22"/>
        </w:rPr>
        <w:t>Emma (11:00)</w:t>
      </w:r>
    </w:p>
    <w:p w14:paraId="486351B9" w14:textId="2708825C"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It sounds as though there was so much richness and impact that came from those conversations, from like not making those assumptions, the real power of language and how we can change and shift that</w:t>
      </w:r>
      <w:r w:rsidR="00853C39">
        <w:rPr>
          <w:rFonts w:ascii="Cera Pro Macmillan" w:hAnsi="Cera Pro Macmillan"/>
          <w:sz w:val="22"/>
          <w:szCs w:val="22"/>
        </w:rPr>
        <w:t xml:space="preserve"> </w:t>
      </w:r>
      <w:r w:rsidRPr="001E2E41">
        <w:rPr>
          <w:rFonts w:ascii="Cera Pro Macmillan" w:hAnsi="Cera Pro Macmillan"/>
          <w:sz w:val="22"/>
          <w:szCs w:val="22"/>
        </w:rPr>
        <w:t>It sounds like you've got so much insight from the people that you've been working with right from that beginning of that co-design and how that shaped the project going forward. And you mentioned that you were really hearing some of those kind of barriers and the challenges. And I wondered whether you'd be happy to kind of maybe share what some of those gaps or challenges that you've seen have really been. What were some of those threads that were coming out of the conversations that you had?</w:t>
      </w:r>
    </w:p>
    <w:p w14:paraId="2542F196" w14:textId="77777777" w:rsidR="005B4B17" w:rsidRPr="00275A69" w:rsidRDefault="005B4B17" w:rsidP="005B4B17">
      <w:pPr>
        <w:rPr>
          <w:rFonts w:ascii="Cera Pro Macmillan" w:hAnsi="Cera Pro Macmillan"/>
          <w:b/>
          <w:bCs/>
          <w:sz w:val="22"/>
          <w:szCs w:val="22"/>
        </w:rPr>
      </w:pPr>
      <w:r w:rsidRPr="00275A69">
        <w:rPr>
          <w:rFonts w:ascii="Cera Pro Macmillan" w:hAnsi="Cera Pro Macmillan"/>
          <w:b/>
          <w:bCs/>
          <w:sz w:val="22"/>
          <w:szCs w:val="22"/>
        </w:rPr>
        <w:t>Caroline Tweedie (11:40)</w:t>
      </w:r>
    </w:p>
    <w:p w14:paraId="0AFEEB9C" w14:textId="08B9688C"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we see a lot of inequity with patients who have got treatable but not curable cancer. I think one of the big inequities is that the way that we manage and the way that we look at data for these patients as well is very different to those with early cancer. You know, they we we're very driven by performance, you know, about you know, all of the different</w:t>
      </w:r>
      <w:r w:rsidR="00853C39">
        <w:rPr>
          <w:rFonts w:ascii="Cera Pro Macmillan" w:hAnsi="Cera Pro Macmillan"/>
          <w:sz w:val="22"/>
          <w:szCs w:val="22"/>
        </w:rPr>
        <w:t xml:space="preserve"> </w:t>
      </w:r>
      <w:r w:rsidRPr="001E2E41">
        <w:rPr>
          <w:rFonts w:ascii="Cera Pro Macmillan" w:hAnsi="Cera Pro Macmillan"/>
          <w:sz w:val="22"/>
          <w:szCs w:val="22"/>
        </w:rPr>
        <w:t>days that we have to measure that patient, 31 days, 62 days, and they fit neatly into boxes for that performance. And so they should. That drives accountability and that drives good outcomes. But with treatable but not curable cancer, there's a lot of that absent, a lot of that data that we can't capture with these patients, which when we talk about it being an invisible population, that's what I mean about that. And we know that what isn't measured isn't managed</w:t>
      </w:r>
      <w:r w:rsidR="00853C39">
        <w:rPr>
          <w:rFonts w:ascii="Cera Pro Macmillan" w:hAnsi="Cera Pro Macmillan"/>
          <w:sz w:val="22"/>
          <w:szCs w:val="22"/>
        </w:rPr>
        <w:t xml:space="preserve"> a</w:t>
      </w:r>
      <w:r w:rsidRPr="001E2E41">
        <w:rPr>
          <w:rFonts w:ascii="Cera Pro Macmillan" w:hAnsi="Cera Pro Macmillan"/>
          <w:sz w:val="22"/>
          <w:szCs w:val="22"/>
        </w:rPr>
        <w:t xml:space="preserve">nd we we've seen this throughout the project. And again, that is one of the challenges that we had is that invisible population. So we first need to look at is how do we how do we how do we translate that onto pieces of paper that people can say that this is important. We've seen challenges from patients from the ethnic communities who maybe had gone to say GP with a </w:t>
      </w:r>
      <w:proofErr w:type="spellStart"/>
      <w:r w:rsidRPr="001E2E41">
        <w:rPr>
          <w:rFonts w:ascii="Cera Pro Macmillan" w:hAnsi="Cera Pro Macmillan"/>
          <w:sz w:val="22"/>
          <w:szCs w:val="22"/>
        </w:rPr>
        <w:t>a</w:t>
      </w:r>
      <w:proofErr w:type="spellEnd"/>
      <w:r w:rsidRPr="001E2E41">
        <w:rPr>
          <w:rFonts w:ascii="Cera Pro Macmillan" w:hAnsi="Cera Pro Macmillan"/>
          <w:sz w:val="22"/>
          <w:szCs w:val="22"/>
        </w:rPr>
        <w:t xml:space="preserve"> symptom, which they had to go twice, three times before they were listened and they were heard.</w:t>
      </w:r>
    </w:p>
    <w:p w14:paraId="0D2A1827" w14:textId="6643F742"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We know that two thirds of patients who are diagnosed with treatable but not curable cancer at their first diagnosis, that two thirds of them come from our most deprived populations. So we have to understand is are they using this as a front door to get in to access cancer care when unfortunately we don't see the outcomes that we do see when patients come through a screening pathway? So we that's a challenge as well. And you know, from a person</w:t>
      </w:r>
      <w:r w:rsidR="00853C39">
        <w:rPr>
          <w:rFonts w:ascii="Cera Pro Macmillan" w:hAnsi="Cera Pro Macmillan"/>
          <w:sz w:val="22"/>
          <w:szCs w:val="22"/>
        </w:rPr>
        <w:t xml:space="preserve"> w</w:t>
      </w:r>
      <w:r w:rsidRPr="001E2E41">
        <w:rPr>
          <w:rFonts w:ascii="Cera Pro Macmillan" w:hAnsi="Cera Pro Macmillan"/>
          <w:sz w:val="22"/>
          <w:szCs w:val="22"/>
        </w:rPr>
        <w:t xml:space="preserve">ho is maybe on a contract, you know, where it's very unstable, that maybe the breadwinner in the house, you know, and a lot of our symptoms, that's a lot of our services are set up Monday to Friday, 9 or 5. You know, </w:t>
      </w:r>
      <w:r w:rsidRPr="001E2E41">
        <w:rPr>
          <w:rFonts w:ascii="Cera Pro Macmillan" w:hAnsi="Cera Pro Macmillan"/>
          <w:sz w:val="22"/>
          <w:szCs w:val="22"/>
        </w:rPr>
        <w:lastRenderedPageBreak/>
        <w:t>how do we give them that time to come into a screening appointment? How do we support that person with that? Or if English isn't the first language, we've seen a lot of patients where appointments have come through the NHS app</w:t>
      </w:r>
      <w:r w:rsidR="00853C39">
        <w:rPr>
          <w:rFonts w:ascii="Cera Pro Macmillan" w:hAnsi="Cera Pro Macmillan"/>
          <w:sz w:val="22"/>
          <w:szCs w:val="22"/>
        </w:rPr>
        <w:t xml:space="preserve"> b</w:t>
      </w:r>
      <w:r w:rsidRPr="001E2E41">
        <w:rPr>
          <w:rFonts w:ascii="Cera Pro Macmillan" w:hAnsi="Cera Pro Macmillan"/>
          <w:sz w:val="22"/>
          <w:szCs w:val="22"/>
        </w:rPr>
        <w:t>ut they haven't got the  digital literacy to access that and they've missed appointments. so again, it it's getting there's a lot of mistrust as well that I found with some of these communities as well. and again, we shouldn't be waiting for those patients to come through the front doors of emergency care. We need to get back to those grassroots of where they live and understanding those challenges. And again, when you co produce and you have those voices at the right place at the right time.</w:t>
      </w:r>
    </w:p>
    <w:p w14:paraId="041AB92D" w14:textId="62D4E2BE"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Like I say, that that's the gold dust to understand what those challenges are for those patients.</w:t>
      </w:r>
    </w:p>
    <w:p w14:paraId="103EAC72" w14:textId="77777777" w:rsidR="005B4B17" w:rsidRPr="00275A69" w:rsidRDefault="005B4B17" w:rsidP="005B4B17">
      <w:pPr>
        <w:rPr>
          <w:rFonts w:ascii="Cera Pro Macmillan" w:hAnsi="Cera Pro Macmillan"/>
          <w:b/>
          <w:bCs/>
          <w:sz w:val="22"/>
          <w:szCs w:val="22"/>
        </w:rPr>
      </w:pPr>
      <w:r w:rsidRPr="00275A69">
        <w:rPr>
          <w:rFonts w:ascii="Cera Pro Macmillan" w:hAnsi="Cera Pro Macmillan"/>
          <w:b/>
          <w:bCs/>
          <w:sz w:val="22"/>
          <w:szCs w:val="22"/>
        </w:rPr>
        <w:t>Emma (14:25)</w:t>
      </w:r>
    </w:p>
    <w:p w14:paraId="385EAA5E" w14:textId="750A5E1F"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Absolutely Caroline and certainly if we want to look at the barriers and the challenges and how to make those systems</w:t>
      </w:r>
      <w:r w:rsidR="00853C39">
        <w:rPr>
          <w:rFonts w:ascii="Cera Pro Macmillan" w:hAnsi="Cera Pro Macmillan"/>
          <w:sz w:val="22"/>
          <w:szCs w:val="22"/>
        </w:rPr>
        <w:t xml:space="preserve"> </w:t>
      </w:r>
      <w:r w:rsidRPr="001E2E41">
        <w:rPr>
          <w:rFonts w:ascii="Cera Pro Macmillan" w:hAnsi="Cera Pro Macmillan"/>
          <w:sz w:val="22"/>
          <w:szCs w:val="22"/>
        </w:rPr>
        <w:t>equitable, easier to manage. It's so important to have those voices of people who are really experiencing those difficulties, not making those assumptions and really working alongside people to improve their healthcare systems, their experiences and those processes and really embed people in the heart of that</w:t>
      </w:r>
      <w:r w:rsidR="00853C39">
        <w:rPr>
          <w:rFonts w:ascii="Cera Pro Macmillan" w:hAnsi="Cera Pro Macmillan"/>
          <w:sz w:val="22"/>
          <w:szCs w:val="22"/>
        </w:rPr>
        <w:t xml:space="preserve"> </w:t>
      </w:r>
      <w:r w:rsidRPr="001E2E41">
        <w:rPr>
          <w:rFonts w:ascii="Cera Pro Macmillan" w:hAnsi="Cera Pro Macmillan"/>
          <w:sz w:val="22"/>
          <w:szCs w:val="22"/>
        </w:rPr>
        <w:t>from</w:t>
      </w:r>
      <w:r w:rsidR="00853C39">
        <w:rPr>
          <w:rFonts w:ascii="Cera Pro Macmillan" w:hAnsi="Cera Pro Macmillan"/>
          <w:sz w:val="22"/>
          <w:szCs w:val="22"/>
        </w:rPr>
        <w:t xml:space="preserve"> </w:t>
      </w:r>
      <w:r w:rsidRPr="001E2E41">
        <w:rPr>
          <w:rFonts w:ascii="Cera Pro Macmillan" w:hAnsi="Cera Pro Macmillan"/>
          <w:sz w:val="22"/>
          <w:szCs w:val="22"/>
        </w:rPr>
        <w:t>all of those things that you've heard and it sounds like you've really heard so many stories and you've listened to so many voices and experiences. What for you has really stood out as the most important learning for professionals from the project and what you've heard from people?</w:t>
      </w:r>
    </w:p>
    <w:p w14:paraId="22BAA819" w14:textId="77777777" w:rsidR="005B4B17" w:rsidRPr="00275A69" w:rsidRDefault="005B4B17" w:rsidP="005B4B17">
      <w:pPr>
        <w:rPr>
          <w:rFonts w:ascii="Cera Pro Macmillan" w:hAnsi="Cera Pro Macmillan"/>
          <w:b/>
          <w:bCs/>
          <w:sz w:val="22"/>
          <w:szCs w:val="22"/>
        </w:rPr>
      </w:pPr>
      <w:r w:rsidRPr="00275A69">
        <w:rPr>
          <w:rFonts w:ascii="Cera Pro Macmillan" w:hAnsi="Cera Pro Macmillan"/>
          <w:b/>
          <w:bCs/>
          <w:sz w:val="22"/>
          <w:szCs w:val="22"/>
        </w:rPr>
        <w:t>Caroline Tweedie (15:12)</w:t>
      </w:r>
    </w:p>
    <w:p w14:paraId="081CB1E0" w14:textId="231B54AF"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for me probably the most important thing is if you're devising any pathway or anything new, it starts with the people. It starts with the people that are using that pathway. And it shouldn't just be something that you add on at the end or grab out a survey or you know fill in a fill in a piece of paper with how did they experience that. If the best thing I ever learned from these projects is that your expertise or your communitie</w:t>
      </w:r>
      <w:r w:rsidR="00853C39">
        <w:rPr>
          <w:rFonts w:ascii="Cera Pro Macmillan" w:hAnsi="Cera Pro Macmillan"/>
          <w:sz w:val="22"/>
          <w:szCs w:val="22"/>
        </w:rPr>
        <w:t xml:space="preserve">s </w:t>
      </w:r>
      <w:r w:rsidRPr="001E2E41">
        <w:rPr>
          <w:rFonts w:ascii="Cera Pro Macmillan" w:hAnsi="Cera Pro Macmillan"/>
          <w:sz w:val="22"/>
          <w:szCs w:val="22"/>
        </w:rPr>
        <w:t>your expertise come from people with lived experience and don't ever underestimate these people and what they can bring to that as well. And how actually, because of those voices and the storytelling that was so powerful from those patients, we were able to then secure a really complex business case to help secure us get another two year project manager in this post, which is a very difficult thing to do when you've got limited data</w:t>
      </w:r>
      <w:r w:rsidR="00853C39">
        <w:rPr>
          <w:rFonts w:ascii="Cera Pro Macmillan" w:hAnsi="Cera Pro Macmillan"/>
          <w:sz w:val="22"/>
          <w:szCs w:val="22"/>
        </w:rPr>
        <w:t xml:space="preserve"> </w:t>
      </w:r>
      <w:r w:rsidRPr="001E2E41">
        <w:rPr>
          <w:rFonts w:ascii="Cera Pro Macmillan" w:hAnsi="Cera Pro Macmillan"/>
          <w:sz w:val="22"/>
          <w:szCs w:val="22"/>
        </w:rPr>
        <w:t>but it just shows you if you sit down, speak to the right people at the right places, you can do phenomenal things like say that this is your PEPL, these are your vehicles to get you what you want, which is we want to be able to deliver the best outcomes and the best experience for these patients. And the other thing I think I probably learned as well is don't underestimate this population as well of what they can do. I mean, Alyson will tell you that one of the things is that people</w:t>
      </w:r>
      <w:r w:rsidR="00853C39">
        <w:rPr>
          <w:rFonts w:ascii="Cera Pro Macmillan" w:hAnsi="Cera Pro Macmillan"/>
          <w:sz w:val="22"/>
          <w:szCs w:val="22"/>
        </w:rPr>
        <w:t xml:space="preserve"> </w:t>
      </w:r>
      <w:r w:rsidRPr="001E2E41">
        <w:rPr>
          <w:rFonts w:ascii="Cera Pro Macmillan" w:hAnsi="Cera Pro Macmillan"/>
          <w:sz w:val="22"/>
          <w:szCs w:val="22"/>
        </w:rPr>
        <w:t xml:space="preserve">make assumptions that you can't do this, you can't do that. We wrap up our patients with incurable cancer in bubble wrap. And we underestimate what they can do. But if you give them the </w:t>
      </w:r>
      <w:r w:rsidRPr="001E2E41">
        <w:rPr>
          <w:rFonts w:ascii="Cera Pro Macmillan" w:hAnsi="Cera Pro Macmillan"/>
          <w:sz w:val="22"/>
          <w:szCs w:val="22"/>
        </w:rPr>
        <w:lastRenderedPageBreak/>
        <w:t>confidence and the tools to get fitter, to eat better, to manage their symptoms in a better way, it is phenomenal what these patients can do.</w:t>
      </w:r>
    </w:p>
    <w:p w14:paraId="3E2C1C0C" w14:textId="201E857F"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You know, that they're not there to write off, they're not there just to say, you know, we'll wait till things start to turn for the worse and then jump in. If you get them at the right spot, the right place and give them the right education and you know, Alyson will understand this, that we showed them some of the data. And as healthcare professionals, we are gatekeepers to that data to get patients to understand that this data has shown that actually, being involved in this bit of exercise can help with these outcomes</w:t>
      </w:r>
      <w:r w:rsidR="00853C39">
        <w:rPr>
          <w:rFonts w:ascii="Cera Pro Macmillan" w:hAnsi="Cera Pro Macmillan"/>
          <w:sz w:val="22"/>
          <w:szCs w:val="22"/>
        </w:rPr>
        <w:t xml:space="preserve"> </w:t>
      </w:r>
      <w:r w:rsidRPr="001E2E41">
        <w:rPr>
          <w:rFonts w:ascii="Cera Pro Macmillan" w:hAnsi="Cera Pro Macmillan"/>
          <w:sz w:val="22"/>
          <w:szCs w:val="22"/>
        </w:rPr>
        <w:t>we we've showed that with some of their immune systems and the response to that. Although again, research is limited, patients have got an appetite for that. And I think we have to deliver that to our patients</w:t>
      </w:r>
      <w:r w:rsidR="00853C39">
        <w:rPr>
          <w:rFonts w:ascii="Cera Pro Macmillan" w:hAnsi="Cera Pro Macmillan"/>
          <w:sz w:val="22"/>
          <w:szCs w:val="22"/>
        </w:rPr>
        <w:t>.</w:t>
      </w:r>
    </w:p>
    <w:p w14:paraId="3D3CDF9C"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Emma (17:33)</w:t>
      </w:r>
    </w:p>
    <w:p w14:paraId="61E50662" w14:textId="1F1FDAE7"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Thank you, Caroline. It certainly sounds like there's so much to take out of the project. There's so much learnings, next steps, and it sounds like you've had some phenomenal work that you've undertaken. And Alyson, it would be great to be able to kind of come to you now and bring you into this part of the conversation. And really kind of receiving that diagnosis of treatable, not curable cancer can be that life-changing moment</w:t>
      </w:r>
      <w:r w:rsidR="00853C39">
        <w:rPr>
          <w:rFonts w:ascii="Cera Pro Macmillan" w:hAnsi="Cera Pro Macmillan"/>
          <w:sz w:val="22"/>
          <w:szCs w:val="22"/>
        </w:rPr>
        <w:t xml:space="preserve"> </w:t>
      </w:r>
      <w:r w:rsidRPr="001E2E41">
        <w:rPr>
          <w:rFonts w:ascii="Cera Pro Macmillan" w:hAnsi="Cera Pro Macmillan"/>
          <w:sz w:val="22"/>
          <w:szCs w:val="22"/>
        </w:rPr>
        <w:t>and I wondered whether you would feel comfortable sharing what your experience was like when you were first told.</w:t>
      </w:r>
    </w:p>
    <w:p w14:paraId="2A32CAA0"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Alyson (18:07)</w:t>
      </w:r>
    </w:p>
    <w:p w14:paraId="3CC230E8" w14:textId="583283CA"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When I was first told about in 2023 that my cancer had returned, thank goodness my husband was with me for one, to support me because I think when you've been through cancer previously and had chemotherapy, radiotherapy, done the medication for a number of years and things like that and</w:t>
      </w:r>
      <w:r w:rsidR="00B13CF8">
        <w:rPr>
          <w:rFonts w:ascii="Cera Pro Macmillan" w:hAnsi="Cera Pro Macmillan"/>
          <w:sz w:val="22"/>
          <w:szCs w:val="22"/>
        </w:rPr>
        <w:t xml:space="preserve"> </w:t>
      </w:r>
      <w:r w:rsidRPr="001E2E41">
        <w:rPr>
          <w:rFonts w:ascii="Cera Pro Macmillan" w:hAnsi="Cera Pro Macmillan"/>
          <w:sz w:val="22"/>
          <w:szCs w:val="22"/>
        </w:rPr>
        <w:t>then you go on to, you're told to go and live your life again. You're not really given any tools at that stage. So I think again, you know, this whole project and everything like that encompasses right from the very beginning, your first diagnosis all the way through. But again, sat there with Alan in March and literally, I heard those words</w:t>
      </w:r>
      <w:r w:rsidR="00B13CF8">
        <w:rPr>
          <w:rFonts w:ascii="Cera Pro Macmillan" w:hAnsi="Cera Pro Macmillan"/>
          <w:sz w:val="22"/>
          <w:szCs w:val="22"/>
        </w:rPr>
        <w:t xml:space="preserve"> </w:t>
      </w:r>
      <w:r w:rsidRPr="001E2E41">
        <w:rPr>
          <w:rFonts w:ascii="Cera Pro Macmillan" w:hAnsi="Cera Pro Macmillan"/>
          <w:sz w:val="22"/>
          <w:szCs w:val="22"/>
        </w:rPr>
        <w:t>didn't hear them clearly, if that makes sense. So I heard that my cancer was back. And then I just think I went blank at that moment, I'll be honest with you. So literally I was in the meeting room, office</w:t>
      </w:r>
      <w:r w:rsidR="00B13CF8">
        <w:rPr>
          <w:rFonts w:ascii="Cera Pro Macmillan" w:hAnsi="Cera Pro Macmillan"/>
          <w:sz w:val="22"/>
          <w:szCs w:val="22"/>
        </w:rPr>
        <w:t xml:space="preserve"> </w:t>
      </w:r>
      <w:r w:rsidRPr="001E2E41">
        <w:rPr>
          <w:rFonts w:ascii="Cera Pro Macmillan" w:hAnsi="Cera Pro Macmillan"/>
          <w:sz w:val="22"/>
          <w:szCs w:val="22"/>
        </w:rPr>
        <w:t xml:space="preserve">and it was just, so we're </w:t>
      </w:r>
      <w:proofErr w:type="spellStart"/>
      <w:r w:rsidRPr="001E2E41">
        <w:rPr>
          <w:rFonts w:ascii="Cera Pro Macmillan" w:hAnsi="Cera Pro Macmillan"/>
          <w:sz w:val="22"/>
          <w:szCs w:val="22"/>
        </w:rPr>
        <w:t>gonna</w:t>
      </w:r>
      <w:proofErr w:type="spellEnd"/>
      <w:r w:rsidRPr="001E2E41">
        <w:rPr>
          <w:rFonts w:ascii="Cera Pro Macmillan" w:hAnsi="Cera Pro Macmillan"/>
          <w:sz w:val="22"/>
          <w:szCs w:val="22"/>
        </w:rPr>
        <w:t xml:space="preserve"> put you on this drug and I'll print off this information for you, that this drug, what this is </w:t>
      </w:r>
      <w:proofErr w:type="spellStart"/>
      <w:r w:rsidRPr="001E2E41">
        <w:rPr>
          <w:rFonts w:ascii="Cera Pro Macmillan" w:hAnsi="Cera Pro Macmillan"/>
          <w:sz w:val="22"/>
          <w:szCs w:val="22"/>
        </w:rPr>
        <w:t>gonna</w:t>
      </w:r>
      <w:proofErr w:type="spellEnd"/>
      <w:r w:rsidRPr="001E2E41">
        <w:rPr>
          <w:rFonts w:ascii="Cera Pro Macmillan" w:hAnsi="Cera Pro Macmillan"/>
          <w:sz w:val="22"/>
          <w:szCs w:val="22"/>
        </w:rPr>
        <w:t xml:space="preserve"> do to you, and we're putting you on this drug and I'll print off this information. So it wasn't clear at all because there was a printer going in the background and I was trying to digest, hang on a second, what the heck is happening here. Alan, my husband, who is phenomenal, literally sat there and took everything</w:t>
      </w:r>
      <w:r w:rsidR="00B13CF8">
        <w:rPr>
          <w:rFonts w:ascii="Cera Pro Macmillan" w:hAnsi="Cera Pro Macmillan"/>
          <w:sz w:val="22"/>
          <w:szCs w:val="22"/>
        </w:rPr>
        <w:t xml:space="preserve"> </w:t>
      </w:r>
      <w:r w:rsidRPr="001E2E41">
        <w:rPr>
          <w:rFonts w:ascii="Cera Pro Macmillan" w:hAnsi="Cera Pro Macmillan"/>
          <w:sz w:val="22"/>
          <w:szCs w:val="22"/>
        </w:rPr>
        <w:t>on board and then we were kind of just sat and I said I really I don't understand kind of what's going on what's happening because to be fair at that point there was no</w:t>
      </w:r>
      <w:r w:rsidR="00B13CF8">
        <w:rPr>
          <w:rFonts w:ascii="Cera Pro Macmillan" w:hAnsi="Cera Pro Macmillan"/>
          <w:sz w:val="22"/>
          <w:szCs w:val="22"/>
        </w:rPr>
        <w:t xml:space="preserve"> </w:t>
      </w:r>
      <w:r w:rsidRPr="001E2E41">
        <w:rPr>
          <w:rFonts w:ascii="Cera Pro Macmillan" w:hAnsi="Cera Pro Macmillan"/>
          <w:sz w:val="22"/>
          <w:szCs w:val="22"/>
        </w:rPr>
        <w:t xml:space="preserve">offer of any other treatment other than that kind of treatment that's what I was </w:t>
      </w:r>
      <w:proofErr w:type="spellStart"/>
      <w:r w:rsidRPr="001E2E41">
        <w:rPr>
          <w:rFonts w:ascii="Cera Pro Macmillan" w:hAnsi="Cera Pro Macmillan"/>
          <w:sz w:val="22"/>
          <w:szCs w:val="22"/>
        </w:rPr>
        <w:t>was</w:t>
      </w:r>
      <w:proofErr w:type="spellEnd"/>
      <w:r w:rsidRPr="001E2E41">
        <w:rPr>
          <w:rFonts w:ascii="Cera Pro Macmillan" w:hAnsi="Cera Pro Macmillan"/>
          <w:sz w:val="22"/>
          <w:szCs w:val="22"/>
        </w:rPr>
        <w:t xml:space="preserve"> going to get. Now at that stage was there any other options for me? I don't know. Had that been discussed prior to my meeting on that day I have no idea. I would assume it had but never assume anything So literally at that point</w:t>
      </w:r>
    </w:p>
    <w:p w14:paraId="00DAF83F" w14:textId="77777777" w:rsidR="005B4B17" w:rsidRPr="001E2E41" w:rsidRDefault="005B4B17" w:rsidP="005B4B17">
      <w:pPr>
        <w:rPr>
          <w:rFonts w:ascii="Cera Pro Macmillan" w:hAnsi="Cera Pro Macmillan"/>
          <w:sz w:val="22"/>
          <w:szCs w:val="22"/>
        </w:rPr>
      </w:pPr>
    </w:p>
    <w:p w14:paraId="170FBE25" w14:textId="6851BF1C"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I think the maintenance that you have are like 10 minutes, something like that. To be told that devastating life-changing news in a 10-minute appointment is unacceptable in my opinion, completely unacceptable. To have then no mental health support offered at that stage as well, again, there needs to be some offer, some package of if you need it. Now, not everybody will need that.</w:t>
      </w:r>
    </w:p>
    <w:p w14:paraId="01743375" w14:textId="6FF13F93"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But people might need that. So at that stage I was just crying unconsolably. So I was taken into another room with Alan and then that's when I was introduced to my dedicated nurse</w:t>
      </w:r>
      <w:r w:rsidR="00B13CF8">
        <w:rPr>
          <w:rFonts w:ascii="Cera Pro Macmillan" w:hAnsi="Cera Pro Macmillan"/>
          <w:sz w:val="22"/>
          <w:szCs w:val="22"/>
        </w:rPr>
        <w:t xml:space="preserve"> </w:t>
      </w:r>
      <w:r w:rsidRPr="001E2E41">
        <w:rPr>
          <w:rFonts w:ascii="Cera Pro Macmillan" w:hAnsi="Cera Pro Macmillan"/>
          <w:sz w:val="22"/>
          <w:szCs w:val="22"/>
        </w:rPr>
        <w:t>who was amazing in that first meeting. Literally unbelievable. And like Caroline said, she pulled things all the way back and said, you know, look at this like a diabetes. We have people living long quality lives with diabetes, but it's incurable. I think that word cancer still frightens a lot of people. So if we look at things differently right from the very beginning,</w:t>
      </w:r>
      <w:r w:rsidR="00B13CF8">
        <w:rPr>
          <w:rFonts w:ascii="Cera Pro Macmillan" w:hAnsi="Cera Pro Macmillan"/>
          <w:sz w:val="22"/>
          <w:szCs w:val="22"/>
        </w:rPr>
        <w:t xml:space="preserve"> </w:t>
      </w:r>
      <w:r w:rsidRPr="001E2E41">
        <w:rPr>
          <w:rFonts w:ascii="Cera Pro Macmillan" w:hAnsi="Cera Pro Macmillan"/>
          <w:sz w:val="22"/>
          <w:szCs w:val="22"/>
        </w:rPr>
        <w:t>If we explain things differently in those first meetings when you are informed that you have got this incurable disease, chronic illness, you know, it gets named a lot of different things. I was told life limiting. Well, immediately when you're told life limiting, puts the brakes are on. Your brakes are completely on because my life is now limited.</w:t>
      </w:r>
    </w:p>
    <w:p w14:paraId="44B419C0" w14:textId="2D51B16B"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So what can I do? What can't I do? And you know what? There's not really a lot you can't do to be fair. There's really not. And there's a lot that you can do to help yourself. with, you know, going to the meetings and everything with Caroline, who every trust needs a Caroline, believe you. Honest to God, every trust needs Caroline. Because she opens doors for people. She gives you what we ask for is th</w:t>
      </w:r>
      <w:r w:rsidR="00B13CF8">
        <w:rPr>
          <w:rFonts w:ascii="Cera Pro Macmillan" w:hAnsi="Cera Pro Macmillan"/>
          <w:sz w:val="22"/>
          <w:szCs w:val="22"/>
        </w:rPr>
        <w:t xml:space="preserve">e </w:t>
      </w:r>
      <w:r w:rsidRPr="001E2E41">
        <w:rPr>
          <w:rFonts w:ascii="Cera Pro Macmillan" w:hAnsi="Cera Pro Macmillan"/>
          <w:sz w:val="22"/>
          <w:szCs w:val="22"/>
        </w:rPr>
        <w:t>unspoken permission to go and exercise. The unspoken permission to go for a walk. Because my cancer is in my bones. So it's in my spine, hip, both hips, pelvis, left femur. So what can I do? Well, do know what? I can do anything I want to do. I just need to switch that mindset from you're now life-limiting, you're palliative, which by the way, when I found out I was</w:t>
      </w:r>
      <w:r w:rsidR="004C4BBB">
        <w:rPr>
          <w:rFonts w:ascii="Cera Pro Macmillan" w:hAnsi="Cera Pro Macmillan"/>
          <w:sz w:val="22"/>
          <w:szCs w:val="22"/>
        </w:rPr>
        <w:t xml:space="preserve"> </w:t>
      </w:r>
      <w:r w:rsidRPr="001E2E41">
        <w:rPr>
          <w:rFonts w:ascii="Cera Pro Macmillan" w:hAnsi="Cera Pro Macmillan"/>
          <w:sz w:val="22"/>
          <w:szCs w:val="22"/>
        </w:rPr>
        <w:t>palliative care was when I went to radiotherapy on my left femur because the pain was just unbelievable I couldn't really walk and so I went for radiotherapy and you sign the forms when you go in you have to sign all these forms and right at the top in bold black ink in capitals palliative treatment I was like</w:t>
      </w:r>
      <w:r w:rsidR="004C4BBB">
        <w:rPr>
          <w:rFonts w:ascii="Cera Pro Macmillan" w:hAnsi="Cera Pro Macmillan"/>
          <w:sz w:val="22"/>
          <w:szCs w:val="22"/>
        </w:rPr>
        <w:t xml:space="preserve"> </w:t>
      </w:r>
      <w:r w:rsidRPr="001E2E41">
        <w:rPr>
          <w:rFonts w:ascii="Cera Pro Macmillan" w:hAnsi="Cera Pro Macmillan"/>
          <w:sz w:val="22"/>
          <w:szCs w:val="22"/>
        </w:rPr>
        <w:t>Hang on a second, what on earths going on here? So that's not even explained. It's assumed, you know, it's assumed you will follow one pathway. But you know what? There's multiple pathways. There's multiple things out there that you can do. Like Caroline knows, I live my life to the fullest. It was a massive wake up call for me. Not that I needed one, because I didn't</w:t>
      </w:r>
      <w:r w:rsidR="004C4BBB">
        <w:rPr>
          <w:rFonts w:ascii="Cera Pro Macmillan" w:hAnsi="Cera Pro Macmillan"/>
          <w:sz w:val="22"/>
          <w:szCs w:val="22"/>
        </w:rPr>
        <w:t xml:space="preserve"> </w:t>
      </w:r>
      <w:r w:rsidRPr="001E2E41">
        <w:rPr>
          <w:rFonts w:ascii="Cera Pro Macmillan" w:hAnsi="Cera Pro Macmillan"/>
          <w:sz w:val="22"/>
          <w:szCs w:val="22"/>
        </w:rPr>
        <w:t>because now I have the knowledge, I have the permission, the unspoken permission to go off and go on holiday, to go off to go to the swimming pool three, four times a week, go swimming, swim a mile a day and things like that now. I never did that because I was terrified I was going to do something to make things accelerate</w:t>
      </w:r>
      <w:r w:rsidR="004C4BBB">
        <w:rPr>
          <w:rFonts w:ascii="Cera Pro Macmillan" w:hAnsi="Cera Pro Macmillan"/>
          <w:sz w:val="22"/>
          <w:szCs w:val="22"/>
        </w:rPr>
        <w:t xml:space="preserve"> </w:t>
      </w:r>
      <w:r w:rsidRPr="001E2E41">
        <w:rPr>
          <w:rFonts w:ascii="Cera Pro Macmillan" w:hAnsi="Cera Pro Macmillan"/>
          <w:sz w:val="22"/>
          <w:szCs w:val="22"/>
        </w:rPr>
        <w:t xml:space="preserve">or hurt myself or go to my next appointment and be told what are doing that for? Things like that. So I think right at that very first meeting and again this comes from higher up, that very first meeting, the knowledge that we have now needs to be imparted onto the people who are now being diagnosed. Not knowledge from years and years ago where we used to </w:t>
      </w:r>
      <w:r w:rsidRPr="001E2E41">
        <w:rPr>
          <w:rFonts w:ascii="Cera Pro Macmillan" w:hAnsi="Cera Pro Macmillan"/>
          <w:sz w:val="22"/>
          <w:szCs w:val="22"/>
        </w:rPr>
        <w:lastRenderedPageBreak/>
        <w:t>wrap everybody up like Caroline said</w:t>
      </w:r>
      <w:r w:rsidR="004C4BBB">
        <w:rPr>
          <w:rFonts w:ascii="Cera Pro Macmillan" w:hAnsi="Cera Pro Macmillan"/>
          <w:sz w:val="22"/>
          <w:szCs w:val="22"/>
        </w:rPr>
        <w:t xml:space="preserve"> </w:t>
      </w:r>
      <w:r w:rsidRPr="001E2E41">
        <w:rPr>
          <w:rFonts w:ascii="Cera Pro Macmillan" w:hAnsi="Cera Pro Macmillan"/>
          <w:sz w:val="22"/>
          <w:szCs w:val="22"/>
        </w:rPr>
        <w:t xml:space="preserve">you know, there you go, there's your comfort blanket, you know, we might see you again, but chances are we might not, things like that. Them conversations are long gone. The conversations now are, let's live your life. And these are the tools that I'm </w:t>
      </w:r>
      <w:proofErr w:type="spellStart"/>
      <w:r w:rsidRPr="001E2E41">
        <w:rPr>
          <w:rFonts w:ascii="Cera Pro Macmillan" w:hAnsi="Cera Pro Macmillan"/>
          <w:sz w:val="22"/>
          <w:szCs w:val="22"/>
        </w:rPr>
        <w:t>gonna</w:t>
      </w:r>
      <w:proofErr w:type="spellEnd"/>
      <w:r w:rsidRPr="001E2E41">
        <w:rPr>
          <w:rFonts w:ascii="Cera Pro Macmillan" w:hAnsi="Cera Pro Macmillan"/>
          <w:sz w:val="22"/>
          <w:szCs w:val="22"/>
        </w:rPr>
        <w:t xml:space="preserve"> give you to live your life to the fullest. Now, whether you take</w:t>
      </w:r>
      <w:r w:rsidR="004C4BBB">
        <w:rPr>
          <w:rFonts w:ascii="Cera Pro Macmillan" w:hAnsi="Cera Pro Macmillan"/>
          <w:sz w:val="22"/>
          <w:szCs w:val="22"/>
        </w:rPr>
        <w:t xml:space="preserve"> a</w:t>
      </w:r>
      <w:r w:rsidRPr="001E2E41">
        <w:rPr>
          <w:rFonts w:ascii="Cera Pro Macmillan" w:hAnsi="Cera Pro Macmillan"/>
          <w:sz w:val="22"/>
          <w:szCs w:val="22"/>
        </w:rPr>
        <w:t>dvantage of that, again, is down to how you mentally absorb things and not everybody can do that. So that's why I think there should be mental health support right at the very beginning to do these, you know, conversations that don't have to be meetings. I went to see a clinical psychologist. Best thing I ever, ever, ever did. He's amazing. The guy who I go and see and I still go and see</w:t>
      </w:r>
      <w:r w:rsidR="004C4BBB">
        <w:rPr>
          <w:rFonts w:ascii="Cera Pro Macmillan" w:hAnsi="Cera Pro Macmillan"/>
          <w:sz w:val="22"/>
          <w:szCs w:val="22"/>
        </w:rPr>
        <w:t xml:space="preserve"> </w:t>
      </w:r>
      <w:r w:rsidRPr="001E2E41">
        <w:rPr>
          <w:rFonts w:ascii="Cera Pro Macmillan" w:hAnsi="Cera Pro Macmillan"/>
          <w:sz w:val="22"/>
          <w:szCs w:val="22"/>
        </w:rPr>
        <w:t>him now. So because sometimes like you know this year unfortunately two of my really good friends have passed away and that to me like it sparks things in your mind and I think if you ignored it you would be silly so it sparks things in your mind so he gives you the tools in order to work through those scenarios of what's happened and how you can move forward with that. So go on and say in a clinical</w:t>
      </w:r>
      <w:r w:rsidR="004C4BBB">
        <w:rPr>
          <w:rFonts w:ascii="Cera Pro Macmillan" w:hAnsi="Cera Pro Macmillan"/>
          <w:sz w:val="22"/>
          <w:szCs w:val="22"/>
        </w:rPr>
        <w:t xml:space="preserve"> </w:t>
      </w:r>
      <w:r w:rsidRPr="001E2E41">
        <w:rPr>
          <w:rFonts w:ascii="Cera Pro Macmillan" w:hAnsi="Cera Pro Macmillan"/>
          <w:sz w:val="22"/>
          <w:szCs w:val="22"/>
        </w:rPr>
        <w:t>psychologist one of the best things I've ever done. So yeah for me right at the very beginning of conversations give us some carrots, dangle them carrots in front of us and say if you do this exercise even if it's going for a walk</w:t>
      </w:r>
      <w:r w:rsidR="004C4BBB">
        <w:rPr>
          <w:rFonts w:ascii="Cera Pro Macmillan" w:hAnsi="Cera Pro Macmillan"/>
          <w:sz w:val="22"/>
          <w:szCs w:val="22"/>
        </w:rPr>
        <w:t xml:space="preserve"> t</w:t>
      </w:r>
      <w:r w:rsidRPr="001E2E41">
        <w:rPr>
          <w:rFonts w:ascii="Cera Pro Macmillan" w:hAnsi="Cera Pro Macmillan"/>
          <w:sz w:val="22"/>
          <w:szCs w:val="22"/>
        </w:rPr>
        <w:t>his will help your rehabilitation through this and you will always be on a rehabilitation pathway, always, but it will help your rehabilitation. You will build muscle because believe you me, cancer will get your muscles. You will build muscle to fight as hard as you can, you know, to help yourself</w:t>
      </w:r>
      <w:r w:rsidR="004C4BBB">
        <w:rPr>
          <w:rFonts w:ascii="Cera Pro Macmillan" w:hAnsi="Cera Pro Macmillan"/>
          <w:sz w:val="22"/>
          <w:szCs w:val="22"/>
        </w:rPr>
        <w:t xml:space="preserve"> </w:t>
      </w:r>
      <w:r w:rsidRPr="001E2E41">
        <w:rPr>
          <w:rFonts w:ascii="Cera Pro Macmillan" w:hAnsi="Cera Pro Macmillan"/>
          <w:sz w:val="22"/>
          <w:szCs w:val="22"/>
        </w:rPr>
        <w:t>people need all these tools in place right at the very beginning.</w:t>
      </w:r>
    </w:p>
    <w:p w14:paraId="4C4CBF27" w14:textId="77777777"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Emma (26:45)</w:t>
      </w:r>
    </w:p>
    <w:p w14:paraId="62EC30D8" w14:textId="749FF2E8"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Thank you, Alyson. Thank you so much for your openness in sharing your experience of when you had that initial conversation and also for what's really helped you and what you found beneficial. That's so inspiring to hear. So thank you so much. And I think it kind of draws back to what Caroline was saying about the language that we use, how we frame those conversations, that shift in language and approach</w:t>
      </w:r>
      <w:r w:rsidR="004C4BBB">
        <w:rPr>
          <w:rFonts w:ascii="Cera Pro Macmillan" w:hAnsi="Cera Pro Macmillan"/>
          <w:sz w:val="22"/>
          <w:szCs w:val="22"/>
        </w:rPr>
        <w:t xml:space="preserve"> </w:t>
      </w:r>
      <w:r w:rsidRPr="001E2E41">
        <w:rPr>
          <w:rFonts w:ascii="Cera Pro Macmillan" w:hAnsi="Cera Pro Macmillan"/>
          <w:sz w:val="22"/>
          <w:szCs w:val="22"/>
        </w:rPr>
        <w:t>really matters and the impact that that can have on how somebody feels, not just physically, but that emotional, the mental and the psychological impact that that can have. Alyson, we talked a bit about the importance of language and the impact that words have and the way that we as professionals hold our conversations</w:t>
      </w:r>
      <w:r w:rsidR="004C4BBB">
        <w:rPr>
          <w:rFonts w:ascii="Cera Pro Macmillan" w:hAnsi="Cera Pro Macmillan"/>
          <w:sz w:val="22"/>
          <w:szCs w:val="22"/>
        </w:rPr>
        <w:t xml:space="preserve"> </w:t>
      </w:r>
      <w:r w:rsidRPr="001E2E41">
        <w:rPr>
          <w:rFonts w:ascii="Cera Pro Macmillan" w:hAnsi="Cera Pro Macmillan"/>
          <w:sz w:val="22"/>
          <w:szCs w:val="22"/>
        </w:rPr>
        <w:t>from your experience, Alyson, what can professionals do to ensure that those conversations where somebody is told about being treatable but not curable, how can we have those conversations that leaves people feeling informed and supported and like you said, hopeful?</w:t>
      </w:r>
    </w:p>
    <w:p w14:paraId="1A1AB4D3"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Alyson (27:48)</w:t>
      </w:r>
    </w:p>
    <w:p w14:paraId="3189E506" w14:textId="37BEAFD4"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think honesty, first and foremost, you've got to be honest. And you have to build up a relationship to be fair. As a patient, I have 100 % got to trust the person who is telling me you need to take all of this medication</w:t>
      </w:r>
      <w:r w:rsidR="004C4BBB">
        <w:rPr>
          <w:rFonts w:ascii="Cera Pro Macmillan" w:hAnsi="Cera Pro Macmillan"/>
          <w:sz w:val="22"/>
          <w:szCs w:val="22"/>
        </w:rPr>
        <w:t xml:space="preserve"> s</w:t>
      </w:r>
      <w:r w:rsidRPr="001E2E41">
        <w:rPr>
          <w:rFonts w:ascii="Cera Pro Macmillan" w:hAnsi="Cera Pro Macmillan"/>
          <w:sz w:val="22"/>
          <w:szCs w:val="22"/>
        </w:rPr>
        <w:t>o trust is a huge thing. But again, terminal. That is a shocking word to use. Like, do know what? If we look at it in the grand scheme of things, we're all terminal. All of us.</w:t>
      </w:r>
      <w:r w:rsidR="004C4BBB">
        <w:rPr>
          <w:rFonts w:ascii="Cera Pro Macmillan" w:hAnsi="Cera Pro Macmillan"/>
          <w:sz w:val="22"/>
          <w:szCs w:val="22"/>
        </w:rPr>
        <w:t xml:space="preserve"> </w:t>
      </w:r>
      <w:r w:rsidRPr="001E2E41">
        <w:rPr>
          <w:rFonts w:ascii="Cera Pro Macmillan" w:hAnsi="Cera Pro Macmillan"/>
          <w:sz w:val="22"/>
          <w:szCs w:val="22"/>
        </w:rPr>
        <w:t xml:space="preserve">We are all living our lives to the best we can regardless of what illness that we might have or what we might have coming up and </w:t>
      </w:r>
      <w:r w:rsidRPr="001E2E41">
        <w:rPr>
          <w:rFonts w:ascii="Cera Pro Macmillan" w:hAnsi="Cera Pro Macmillan"/>
          <w:sz w:val="22"/>
          <w:szCs w:val="22"/>
        </w:rPr>
        <w:lastRenderedPageBreak/>
        <w:t>things like that. So we need to get rid of terminology that is archaic and prehistoric and get in the yes, you have got incurable cancer. However, we can do</w:t>
      </w:r>
      <w:r w:rsidR="004C4BBB">
        <w:rPr>
          <w:rFonts w:ascii="Cera Pro Macmillan" w:hAnsi="Cera Pro Macmillan"/>
          <w:sz w:val="22"/>
          <w:szCs w:val="22"/>
        </w:rPr>
        <w:t xml:space="preserve"> </w:t>
      </w:r>
      <w:r w:rsidRPr="001E2E41">
        <w:rPr>
          <w:rFonts w:ascii="Cera Pro Macmillan" w:hAnsi="Cera Pro Macmillan"/>
          <w:sz w:val="22"/>
          <w:szCs w:val="22"/>
        </w:rPr>
        <w:t>this</w:t>
      </w:r>
      <w:r w:rsidR="004C4BBB">
        <w:rPr>
          <w:rFonts w:ascii="Cera Pro Macmillan" w:hAnsi="Cera Pro Macmillan"/>
          <w:sz w:val="22"/>
          <w:szCs w:val="22"/>
        </w:rPr>
        <w:t xml:space="preserve"> </w:t>
      </w:r>
      <w:r w:rsidRPr="001E2E41">
        <w:rPr>
          <w:rFonts w:ascii="Cera Pro Macmillan" w:hAnsi="Cera Pro Macmillan"/>
          <w:sz w:val="22"/>
          <w:szCs w:val="22"/>
        </w:rPr>
        <w:t>to help you. We can send you into a group meeting. We can give you information for like-minded people who are going through exactly the same things as what you are, potentially scared to talk to their partners or their family for fear of upsetting them. We have two sons. I already told them in 2008 that I had cancer and devastated them. To tell them again in 2023 tha</w:t>
      </w:r>
      <w:r w:rsidR="004C4BBB">
        <w:rPr>
          <w:rFonts w:ascii="Cera Pro Macmillan" w:hAnsi="Cera Pro Macmillan"/>
          <w:sz w:val="22"/>
          <w:szCs w:val="22"/>
        </w:rPr>
        <w:t xml:space="preserve">t </w:t>
      </w:r>
      <w:r w:rsidRPr="001E2E41">
        <w:rPr>
          <w:rFonts w:ascii="Cera Pro Macmillan" w:hAnsi="Cera Pro Macmillan"/>
          <w:sz w:val="22"/>
          <w:szCs w:val="22"/>
        </w:rPr>
        <w:t>it's back and this time it's not curable. How many times do I want to destroy my children?</w:t>
      </w:r>
      <w:r w:rsidR="004C4BBB">
        <w:rPr>
          <w:rFonts w:ascii="Cera Pro Macmillan" w:hAnsi="Cera Pro Macmillan"/>
          <w:sz w:val="22"/>
          <w:szCs w:val="22"/>
        </w:rPr>
        <w:t xml:space="preserve"> </w:t>
      </w:r>
      <w:r w:rsidRPr="001E2E41">
        <w:rPr>
          <w:rFonts w:ascii="Cera Pro Macmillan" w:hAnsi="Cera Pro Macmillan"/>
          <w:sz w:val="22"/>
          <w:szCs w:val="22"/>
        </w:rPr>
        <w:t>That's what's going through my mind, you know. So again, tools to help us tell our families how we approach this with them. We take a lot on ourselves, but believe you me, our partners take on a lot more because we are being looked after. We are the ones who are going to the appointments and having the scans and whatever it may be</w:t>
      </w:r>
      <w:r w:rsidR="004C4BBB">
        <w:rPr>
          <w:rFonts w:ascii="Cera Pro Macmillan" w:hAnsi="Cera Pro Macmillan"/>
          <w:sz w:val="22"/>
          <w:szCs w:val="22"/>
        </w:rPr>
        <w:t xml:space="preserve"> </w:t>
      </w:r>
      <w:r w:rsidRPr="001E2E41">
        <w:rPr>
          <w:rFonts w:ascii="Cera Pro Macmillan" w:hAnsi="Cera Pro Macmillan"/>
          <w:sz w:val="22"/>
          <w:szCs w:val="22"/>
        </w:rPr>
        <w:t>getting your bloods done every six weeks, mine are and things like that. So you kind of, live my life in 12 week cycles to a point. But my husband lives this every day and so do my children. But did I get any tools or anything from professionals right at the very beginning of how to tell them? No, I didn't. No. I just thought, right, how on earth, how on earth do we</w:t>
      </w:r>
      <w:r w:rsidR="004C4BBB">
        <w:rPr>
          <w:rFonts w:ascii="Cera Pro Macmillan" w:hAnsi="Cera Pro Macmillan"/>
          <w:sz w:val="22"/>
          <w:szCs w:val="22"/>
        </w:rPr>
        <w:t xml:space="preserve"> </w:t>
      </w:r>
      <w:r w:rsidRPr="001E2E41">
        <w:rPr>
          <w:rFonts w:ascii="Cera Pro Macmillan" w:hAnsi="Cera Pro Macmillan"/>
          <w:sz w:val="22"/>
          <w:szCs w:val="22"/>
        </w:rPr>
        <w:t xml:space="preserve">as a mum and dad, how do we package this to now go and destroy our kids' lives again? And that's what it feels like as a patient. people are </w:t>
      </w:r>
      <w:proofErr w:type="spellStart"/>
      <w:r w:rsidRPr="001E2E41">
        <w:rPr>
          <w:rFonts w:ascii="Cera Pro Macmillan" w:hAnsi="Cera Pro Macmillan"/>
          <w:sz w:val="22"/>
          <w:szCs w:val="22"/>
        </w:rPr>
        <w:t>gonna</w:t>
      </w:r>
      <w:proofErr w:type="spellEnd"/>
      <w:r w:rsidRPr="001E2E41">
        <w:rPr>
          <w:rFonts w:ascii="Cera Pro Macmillan" w:hAnsi="Cera Pro Macmillan"/>
          <w:sz w:val="22"/>
          <w:szCs w:val="22"/>
        </w:rPr>
        <w:t xml:space="preserve"> go through this, there's no getting away from it, and we are, do you know what, we're absolutely brilliant at detecting cancers now. We're phenomenal at detecting it. We need to get to that level</w:t>
      </w:r>
      <w:r w:rsidR="004C4BBB">
        <w:rPr>
          <w:rFonts w:ascii="Cera Pro Macmillan" w:hAnsi="Cera Pro Macmillan"/>
          <w:sz w:val="22"/>
          <w:szCs w:val="22"/>
        </w:rPr>
        <w:t xml:space="preserve"> </w:t>
      </w:r>
      <w:r w:rsidRPr="001E2E41">
        <w:rPr>
          <w:rFonts w:ascii="Cera Pro Macmillan" w:hAnsi="Cera Pro Macmillan"/>
          <w:sz w:val="22"/>
          <w:szCs w:val="22"/>
        </w:rPr>
        <w:t>like Caroline says, putting all these programmes in place to support people who are living with it, because we're living longer with it because of the treatments that are coming through. But we also need that mental health to run alongside us to support us because do I have down days? 100 % I have down days and I'll take myself away and I'll have a good cry because I'll get it out of my system or I'll give myself, it's something that's happened and it's</w:t>
      </w:r>
      <w:r w:rsidR="004C4BBB">
        <w:rPr>
          <w:rFonts w:ascii="Cera Pro Macmillan" w:hAnsi="Cera Pro Macmillan"/>
          <w:sz w:val="22"/>
          <w:szCs w:val="22"/>
        </w:rPr>
        <w:t xml:space="preserve"> </w:t>
      </w:r>
      <w:r w:rsidRPr="001E2E41">
        <w:rPr>
          <w:rFonts w:ascii="Cera Pro Macmillan" w:hAnsi="Cera Pro Macmillan"/>
          <w:sz w:val="22"/>
          <w:szCs w:val="22"/>
        </w:rPr>
        <w:t xml:space="preserve">just come to mind I'm now mentally strong enough to go actually I'm busy right now I'm not </w:t>
      </w:r>
      <w:proofErr w:type="spellStart"/>
      <w:r w:rsidRPr="001E2E41">
        <w:rPr>
          <w:rFonts w:ascii="Cera Pro Macmillan" w:hAnsi="Cera Pro Macmillan"/>
          <w:sz w:val="22"/>
          <w:szCs w:val="22"/>
        </w:rPr>
        <w:t>gonna</w:t>
      </w:r>
      <w:proofErr w:type="spellEnd"/>
      <w:r w:rsidRPr="001E2E41">
        <w:rPr>
          <w:rFonts w:ascii="Cera Pro Macmillan" w:hAnsi="Cera Pro Macmillan"/>
          <w:sz w:val="22"/>
          <w:szCs w:val="22"/>
        </w:rPr>
        <w:t xml:space="preserve"> deal with this problem I'll deal with you later on when I've got five minutes and you can have five minutes of my mind to worry and then that's all you're </w:t>
      </w:r>
      <w:proofErr w:type="spellStart"/>
      <w:r w:rsidRPr="001E2E41">
        <w:rPr>
          <w:rFonts w:ascii="Cera Pro Macmillan" w:hAnsi="Cera Pro Macmillan"/>
          <w:sz w:val="22"/>
          <w:szCs w:val="22"/>
        </w:rPr>
        <w:t>gonna</w:t>
      </w:r>
      <w:proofErr w:type="spellEnd"/>
      <w:r w:rsidRPr="001E2E41">
        <w:rPr>
          <w:rFonts w:ascii="Cera Pro Macmillan" w:hAnsi="Cera Pro Macmillan"/>
          <w:sz w:val="22"/>
          <w:szCs w:val="22"/>
        </w:rPr>
        <w:t xml:space="preserve"> get so where before it was constant from the moment I woke up till the moment I went to sleep</w:t>
      </w:r>
      <w:r w:rsidR="004C4BBB">
        <w:rPr>
          <w:rFonts w:ascii="Cera Pro Macmillan" w:hAnsi="Cera Pro Macmillan"/>
          <w:sz w:val="22"/>
          <w:szCs w:val="22"/>
        </w:rPr>
        <w:t xml:space="preserve"> </w:t>
      </w:r>
      <w:r w:rsidRPr="001E2E41">
        <w:rPr>
          <w:rFonts w:ascii="Cera Pro Macmillan" w:hAnsi="Cera Pro Macmillan"/>
          <w:sz w:val="22"/>
          <w:szCs w:val="22"/>
        </w:rPr>
        <w:t>and then I would wake up during the night constantly I would wake up to make sure I was still alive how crazy is that you know I was scared to go to</w:t>
      </w:r>
      <w:r w:rsidR="004C4BBB">
        <w:rPr>
          <w:rFonts w:ascii="Cera Pro Macmillan" w:hAnsi="Cera Pro Macmillan"/>
          <w:sz w:val="22"/>
          <w:szCs w:val="22"/>
        </w:rPr>
        <w:t xml:space="preserve"> </w:t>
      </w:r>
      <w:r w:rsidRPr="001E2E41">
        <w:rPr>
          <w:rFonts w:ascii="Cera Pro Macmillan" w:hAnsi="Cera Pro Macmillan"/>
          <w:sz w:val="22"/>
          <w:szCs w:val="22"/>
        </w:rPr>
        <w:t>sleep because I thought I was going to die. So I would go to bed, go to sleep, wake up with a start and make sure I was... So I was exhausted, mentally exhausted</w:t>
      </w:r>
      <w:r w:rsidR="004C4BBB">
        <w:rPr>
          <w:rFonts w:ascii="Cera Pro Macmillan" w:hAnsi="Cera Pro Macmillan"/>
          <w:sz w:val="22"/>
          <w:szCs w:val="22"/>
        </w:rPr>
        <w:t xml:space="preserve"> </w:t>
      </w:r>
      <w:r w:rsidRPr="001E2E41">
        <w:rPr>
          <w:rFonts w:ascii="Cera Pro Macmillan" w:hAnsi="Cera Pro Macmillan"/>
          <w:sz w:val="22"/>
          <w:szCs w:val="22"/>
        </w:rPr>
        <w:t>So to have those tools again from the professionals to walk you through these stages. And one of the best things I had done was a program and it was in January 2024</w:t>
      </w:r>
      <w:r w:rsidR="004C4BBB">
        <w:rPr>
          <w:rFonts w:ascii="Cera Pro Macmillan" w:hAnsi="Cera Pro Macmillan"/>
          <w:sz w:val="22"/>
          <w:szCs w:val="22"/>
        </w:rPr>
        <w:t xml:space="preserve"> </w:t>
      </w:r>
      <w:r w:rsidRPr="001E2E41">
        <w:rPr>
          <w:rFonts w:ascii="Cera Pro Macmillan" w:hAnsi="Cera Pro Macmillan"/>
          <w:sz w:val="22"/>
          <w:szCs w:val="22"/>
        </w:rPr>
        <w:t>with Caroline and there was about four other nurses from the trust who gave up their own time out of hours to a group of ladies who had treatable incurable breast cancer and</w:t>
      </w:r>
      <w:r w:rsidR="004C4BBB">
        <w:rPr>
          <w:rFonts w:ascii="Cera Pro Macmillan" w:hAnsi="Cera Pro Macmillan"/>
          <w:sz w:val="22"/>
          <w:szCs w:val="22"/>
        </w:rPr>
        <w:t xml:space="preserve"> w</w:t>
      </w:r>
      <w:r w:rsidRPr="001E2E41">
        <w:rPr>
          <w:rFonts w:ascii="Cera Pro Macmillan" w:hAnsi="Cera Pro Macmillan"/>
          <w:sz w:val="22"/>
          <w:szCs w:val="22"/>
        </w:rPr>
        <w:t>e'd done a six week wellbeing programme. Changed my life. 100 % changed my life. And we had people coming and talking to us. We had Caroline doing exercises, but fun exercises. Not this get yourself to boot camp for an hour and sweat for an hour and then come home and you can't walk three days. None of that. None of that. It was all about</w:t>
      </w:r>
      <w:r w:rsidR="004C4BBB">
        <w:rPr>
          <w:rFonts w:ascii="Cera Pro Macmillan" w:hAnsi="Cera Pro Macmillan"/>
          <w:sz w:val="22"/>
          <w:szCs w:val="22"/>
        </w:rPr>
        <w:t xml:space="preserve"> </w:t>
      </w:r>
      <w:r w:rsidRPr="001E2E41">
        <w:rPr>
          <w:rFonts w:ascii="Cera Pro Macmillan" w:hAnsi="Cera Pro Macmillan"/>
          <w:sz w:val="22"/>
          <w:szCs w:val="22"/>
        </w:rPr>
        <w:t>the education, about how your muscles frame your bones and all of that</w:t>
      </w:r>
      <w:r w:rsidR="004C4BBB">
        <w:rPr>
          <w:rFonts w:ascii="Cera Pro Macmillan" w:hAnsi="Cera Pro Macmillan"/>
          <w:sz w:val="22"/>
          <w:szCs w:val="22"/>
        </w:rPr>
        <w:t xml:space="preserve"> </w:t>
      </w:r>
      <w:r w:rsidRPr="001E2E41">
        <w:rPr>
          <w:rFonts w:ascii="Cera Pro Macmillan" w:hAnsi="Cera Pro Macmillan"/>
          <w:sz w:val="22"/>
          <w:szCs w:val="22"/>
        </w:rPr>
        <w:t xml:space="preserve">so there was all the educational part in and if you do this, this is what happens to your T cells, is what happens to your K cells, all of it, you learn all of </w:t>
      </w:r>
      <w:r w:rsidRPr="001E2E41">
        <w:rPr>
          <w:rFonts w:ascii="Cera Pro Macmillan" w:hAnsi="Cera Pro Macmillan"/>
          <w:sz w:val="22"/>
          <w:szCs w:val="22"/>
        </w:rPr>
        <w:lastRenderedPageBreak/>
        <w:t>that information. Now had I not gone on that program...</w:t>
      </w:r>
      <w:r w:rsidR="004C4BBB">
        <w:rPr>
          <w:rFonts w:ascii="Cera Pro Macmillan" w:hAnsi="Cera Pro Macmillan"/>
          <w:sz w:val="22"/>
          <w:szCs w:val="22"/>
        </w:rPr>
        <w:t xml:space="preserve"> </w:t>
      </w:r>
      <w:r w:rsidRPr="001E2E41">
        <w:rPr>
          <w:rFonts w:ascii="Cera Pro Macmillan" w:hAnsi="Cera Pro Macmillan"/>
          <w:sz w:val="22"/>
          <w:szCs w:val="22"/>
        </w:rPr>
        <w:t>Would I mentally be as strong as I am now? I very much doubt it. But those nurses gave up their time for us. So there needs to be a programme in place. And it might not be for everybody, but for people like myself who want to live their best quality life that they can. That was invaluable.</w:t>
      </w:r>
    </w:p>
    <w:p w14:paraId="36B607C0" w14:textId="4BAA6E75" w:rsidR="004C4BBB" w:rsidRPr="004C4BBB" w:rsidRDefault="004C4BBB" w:rsidP="005B4B17">
      <w:pPr>
        <w:rPr>
          <w:rFonts w:ascii="Cera Pro Macmillan" w:hAnsi="Cera Pro Macmillan"/>
          <w:b/>
          <w:bCs/>
          <w:color w:val="00B050"/>
          <w:sz w:val="22"/>
          <w:szCs w:val="22"/>
        </w:rPr>
      </w:pPr>
      <w:r w:rsidRPr="004C4BBB">
        <w:rPr>
          <w:rFonts w:ascii="Cera Pro Macmillan" w:hAnsi="Cera Pro Macmillan"/>
          <w:b/>
          <w:bCs/>
          <w:color w:val="00B050"/>
          <w:sz w:val="22"/>
          <w:szCs w:val="22"/>
        </w:rPr>
        <w:t xml:space="preserve">Advert for Motivational Interviewing </w:t>
      </w:r>
    </w:p>
    <w:p w14:paraId="1223D629" w14:textId="296C318F"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Liv (33:25)</w:t>
      </w:r>
    </w:p>
    <w:p w14:paraId="1B1D3100" w14:textId="20EDC9AB"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In this episode, we've been talking about how people living with treatable but not curable cancer can be supported to live well, stay active, and make choices that are right for them.</w:t>
      </w:r>
    </w:p>
    <w:p w14:paraId="49ED8801"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Emma (33:34)</w:t>
      </w:r>
    </w:p>
    <w:p w14:paraId="40D310B6" w14:textId="3BF8E371"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Having the right conversations with the people you support can make a real difference. That's why we wanted to tell you about Macmillan's Motivational Interviewing course.</w:t>
      </w:r>
    </w:p>
    <w:p w14:paraId="177309D5" w14:textId="1FBA050A"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This course helps cancer care professionals workforce to have more effective, supportive conversations with people who may be considering changes after treatment, managing their health or making lifestyle changes.</w:t>
      </w:r>
    </w:p>
    <w:p w14:paraId="334CEA26"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Liv (33:54)</w:t>
      </w:r>
    </w:p>
    <w:p w14:paraId="57EBE1A3" w14:textId="4B187084"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It's delivered through a virtual classroom and explores the skills and approaches behind motivational interviewing, helping you to build confidence in having person-centred conversations.</w:t>
      </w:r>
    </w:p>
    <w:p w14:paraId="0F3C17EA"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Emma (34:03)</w:t>
      </w:r>
    </w:p>
    <w:p w14:paraId="0E47AEE5" w14:textId="6D777B7F"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You can find out more about Motivational Interviewing on Macmillan's Learning Hub. See the episode description for all the details. Now let's get back to the conversation.</w:t>
      </w:r>
    </w:p>
    <w:p w14:paraId="6F0D459B"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Liv (34:12)</w:t>
      </w:r>
    </w:p>
    <w:p w14:paraId="4C45402C" w14:textId="30F2E951"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That sounds incredible. Yeah, that's amazing. You've mentioned kind of living in a 12 week cycle almost. so I wonder if you could share a little bit more about that kind of balance, how you balance living life to the fullest, like you said, and yeah, absolutely. That sounds amazing. But then also kind of the realities of, you do have a lot of appointments and blood tests and things like that. Could you share a bit more about how you balance those things, Alyson?</w:t>
      </w:r>
    </w:p>
    <w:p w14:paraId="17BBB69F"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Alyson (34:35)</w:t>
      </w:r>
    </w:p>
    <w:p w14:paraId="37C199B3" w14:textId="41F4D5C2"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Yeah, initially it did, it becomes a bit of a, live your life by the hospital,</w:t>
      </w:r>
      <w:r w:rsidR="004C4BBB">
        <w:rPr>
          <w:rFonts w:ascii="Cera Pro Macmillan" w:hAnsi="Cera Pro Macmillan"/>
          <w:sz w:val="22"/>
          <w:szCs w:val="22"/>
        </w:rPr>
        <w:t xml:space="preserve"> </w:t>
      </w:r>
      <w:r w:rsidRPr="001E2E41">
        <w:rPr>
          <w:rFonts w:ascii="Cera Pro Macmillan" w:hAnsi="Cera Pro Macmillan"/>
          <w:sz w:val="22"/>
          <w:szCs w:val="22"/>
        </w:rPr>
        <w:t>makes sense. So you, kind of, where before you would go, right, we're going to go on holiday in, I don't know, let's our holidays for next year, for instance.</w:t>
      </w:r>
    </w:p>
    <w:p w14:paraId="7988C3C5" w14:textId="17893C23"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 xml:space="preserve">You're </w:t>
      </w:r>
      <w:proofErr w:type="spellStart"/>
      <w:r w:rsidRPr="001E2E41">
        <w:rPr>
          <w:rFonts w:ascii="Cera Pro Macmillan" w:hAnsi="Cera Pro Macmillan"/>
          <w:sz w:val="22"/>
          <w:szCs w:val="22"/>
        </w:rPr>
        <w:t>kinda</w:t>
      </w:r>
      <w:proofErr w:type="spellEnd"/>
      <w:r w:rsidRPr="001E2E41">
        <w:rPr>
          <w:rFonts w:ascii="Cera Pro Macmillan" w:hAnsi="Cera Pro Macmillan"/>
          <w:sz w:val="22"/>
          <w:szCs w:val="22"/>
        </w:rPr>
        <w:t xml:space="preserve"> like, that's a dream, that's exactly what I want to do. However, I need to get through my next scan and things like that. So mentally, I know I'm strong enough to go away, that kind of thing. So that was my initial kind of thought process. Where now, </w:t>
      </w:r>
      <w:r w:rsidRPr="001E2E41">
        <w:rPr>
          <w:rFonts w:ascii="Cera Pro Macmillan" w:hAnsi="Cera Pro Macmillan"/>
          <w:sz w:val="22"/>
          <w:szCs w:val="22"/>
        </w:rPr>
        <w:lastRenderedPageBreak/>
        <w:t>after being like...</w:t>
      </w:r>
      <w:r w:rsidR="004C4BBB">
        <w:rPr>
          <w:rFonts w:ascii="Cera Pro Macmillan" w:hAnsi="Cera Pro Macmillan"/>
          <w:sz w:val="22"/>
          <w:szCs w:val="22"/>
        </w:rPr>
        <w:t xml:space="preserve"> </w:t>
      </w:r>
      <w:r w:rsidRPr="001E2E41">
        <w:rPr>
          <w:rFonts w:ascii="Cera Pro Macmillan" w:hAnsi="Cera Pro Macmillan"/>
          <w:sz w:val="22"/>
          <w:szCs w:val="22"/>
        </w:rPr>
        <w:t>what is it, just over three years of being diagnosed now. Literally, I don't live like that anymore now. And again, that was with the clinical psychologist help of how to put things into perspective and how your mind will, if you let it, play tricks on you and things like that. So my 12 week cycle literally is every six weeks I get my bloods done and that</w:t>
      </w:r>
      <w:r w:rsidR="004C4BBB">
        <w:rPr>
          <w:rFonts w:ascii="Cera Pro Macmillan" w:hAnsi="Cera Pro Macmillan"/>
          <w:sz w:val="22"/>
          <w:szCs w:val="22"/>
        </w:rPr>
        <w:t xml:space="preserve"> </w:t>
      </w:r>
      <w:r w:rsidRPr="001E2E41">
        <w:rPr>
          <w:rFonts w:ascii="Cera Pro Macmillan" w:hAnsi="Cera Pro Macmillan"/>
          <w:sz w:val="22"/>
          <w:szCs w:val="22"/>
        </w:rPr>
        <w:t xml:space="preserve">determines what's known. I track one thing, which I mean, there's a lot of things tracked in my blood, but there's one thing that I track and it's the CA153 </w:t>
      </w:r>
      <w:r w:rsidR="004C4BBB" w:rsidRPr="001E2E41">
        <w:rPr>
          <w:rFonts w:ascii="Cera Pro Macmillan" w:hAnsi="Cera Pro Macmillan"/>
          <w:sz w:val="22"/>
          <w:szCs w:val="22"/>
        </w:rPr>
        <w:t>tumour</w:t>
      </w:r>
      <w:r w:rsidRPr="001E2E41">
        <w:rPr>
          <w:rFonts w:ascii="Cera Pro Macmillan" w:hAnsi="Cera Pro Macmillan"/>
          <w:sz w:val="22"/>
          <w:szCs w:val="22"/>
        </w:rPr>
        <w:t xml:space="preserve"> marker. So I get this done every six weeks, along with other bloods as well.</w:t>
      </w:r>
    </w:p>
    <w:p w14:paraId="48F6CF62" w14:textId="45BC1C2A"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 xml:space="preserve">I have a CT scan, the one that they put the contrast dye in. So that's every 12 weeks. And now in groups and things like that, I mean, it's got a name, it's called </w:t>
      </w:r>
      <w:proofErr w:type="spellStart"/>
      <w:r w:rsidRPr="001E2E41">
        <w:rPr>
          <w:rFonts w:ascii="Cera Pro Macmillan" w:hAnsi="Cera Pro Macmillan"/>
          <w:sz w:val="22"/>
          <w:szCs w:val="22"/>
        </w:rPr>
        <w:t>scanxiety</w:t>
      </w:r>
      <w:proofErr w:type="spellEnd"/>
      <w:r w:rsidRPr="001E2E41">
        <w:rPr>
          <w:rFonts w:ascii="Cera Pro Macmillan" w:hAnsi="Cera Pro Macmillan"/>
          <w:sz w:val="22"/>
          <w:szCs w:val="22"/>
        </w:rPr>
        <w:t>. Like literally, because it's like, literally you have that, you have it. You've got a bit of anxiety until you go for your results. And sometimes those results can be back within like a week and a half. The longest I've had to wait is five weeks</w:t>
      </w:r>
      <w:r w:rsidR="004C4BBB">
        <w:rPr>
          <w:rFonts w:ascii="Cera Pro Macmillan" w:hAnsi="Cera Pro Macmillan"/>
          <w:sz w:val="22"/>
          <w:szCs w:val="22"/>
        </w:rPr>
        <w:t xml:space="preserve">, </w:t>
      </w:r>
      <w:r w:rsidRPr="001E2E41">
        <w:rPr>
          <w:rFonts w:ascii="Cera Pro Macmillan" w:hAnsi="Cera Pro Macmillan"/>
          <w:sz w:val="22"/>
          <w:szCs w:val="22"/>
        </w:rPr>
        <w:t>five weeks for results and then now I've only got seven weeks before I'm back to where I was again. So it's really important for us as well to get our results as early as we can because then we can put all that to bed and live our lives. So yes, I live in a 12 week cycle. Does it affect me as much as it did? No, it doesn't. Do I still get the anxiety? Absolutely, I do. But not as bad as I did because</w:t>
      </w:r>
      <w:r w:rsidR="004C4BBB">
        <w:rPr>
          <w:rFonts w:ascii="Cera Pro Macmillan" w:hAnsi="Cera Pro Macmillan"/>
          <w:sz w:val="22"/>
          <w:szCs w:val="22"/>
        </w:rPr>
        <w:t xml:space="preserve"> </w:t>
      </w:r>
      <w:r w:rsidRPr="001E2E41">
        <w:rPr>
          <w:rFonts w:ascii="Cera Pro Macmillan" w:hAnsi="Cera Pro Macmillan"/>
          <w:sz w:val="22"/>
          <w:szCs w:val="22"/>
        </w:rPr>
        <w:t xml:space="preserve">I've got tools to help me through that and you know I live now by and I said what's </w:t>
      </w:r>
      <w:proofErr w:type="spellStart"/>
      <w:r w:rsidRPr="001E2E41">
        <w:rPr>
          <w:rFonts w:ascii="Cera Pro Macmillan" w:hAnsi="Cera Pro Macmillan"/>
          <w:sz w:val="22"/>
          <w:szCs w:val="22"/>
        </w:rPr>
        <w:t>gonna</w:t>
      </w:r>
      <w:proofErr w:type="spellEnd"/>
      <w:r w:rsidRPr="001E2E41">
        <w:rPr>
          <w:rFonts w:ascii="Cera Pro Macmillan" w:hAnsi="Cera Pro Macmillan"/>
          <w:sz w:val="22"/>
          <w:szCs w:val="22"/>
        </w:rPr>
        <w:t xml:space="preserve"> happen is </w:t>
      </w:r>
      <w:proofErr w:type="spellStart"/>
      <w:r w:rsidRPr="001E2E41">
        <w:rPr>
          <w:rFonts w:ascii="Cera Pro Macmillan" w:hAnsi="Cera Pro Macmillan"/>
          <w:sz w:val="22"/>
          <w:szCs w:val="22"/>
        </w:rPr>
        <w:t>gonna</w:t>
      </w:r>
      <w:proofErr w:type="spellEnd"/>
      <w:r w:rsidRPr="001E2E41">
        <w:rPr>
          <w:rFonts w:ascii="Cera Pro Macmillan" w:hAnsi="Cera Pro Macmillan"/>
          <w:sz w:val="22"/>
          <w:szCs w:val="22"/>
        </w:rPr>
        <w:t xml:space="preserve"> happen if I worry about it it's </w:t>
      </w:r>
      <w:proofErr w:type="spellStart"/>
      <w:r w:rsidRPr="001E2E41">
        <w:rPr>
          <w:rFonts w:ascii="Cera Pro Macmillan" w:hAnsi="Cera Pro Macmillan"/>
          <w:sz w:val="22"/>
          <w:szCs w:val="22"/>
        </w:rPr>
        <w:t>gonna</w:t>
      </w:r>
      <w:proofErr w:type="spellEnd"/>
      <w:r w:rsidRPr="001E2E41">
        <w:rPr>
          <w:rFonts w:ascii="Cera Pro Macmillan" w:hAnsi="Cera Pro Macmillan"/>
          <w:sz w:val="22"/>
          <w:szCs w:val="22"/>
        </w:rPr>
        <w:t xml:space="preserve"> happen if I don't worry about it it's </w:t>
      </w:r>
      <w:proofErr w:type="spellStart"/>
      <w:r w:rsidRPr="001E2E41">
        <w:rPr>
          <w:rFonts w:ascii="Cera Pro Macmillan" w:hAnsi="Cera Pro Macmillan"/>
          <w:sz w:val="22"/>
          <w:szCs w:val="22"/>
        </w:rPr>
        <w:t>gonna</w:t>
      </w:r>
      <w:proofErr w:type="spellEnd"/>
      <w:r w:rsidRPr="001E2E41">
        <w:rPr>
          <w:rFonts w:ascii="Cera Pro Macmillan" w:hAnsi="Cera Pro Macmillan"/>
          <w:sz w:val="22"/>
          <w:szCs w:val="22"/>
        </w:rPr>
        <w:t xml:space="preserve"> happen so why am I wasting my life worrying</w:t>
      </w:r>
      <w:r w:rsidR="004C4BBB">
        <w:rPr>
          <w:rFonts w:ascii="Cera Pro Macmillan" w:hAnsi="Cera Pro Macmillan"/>
          <w:sz w:val="22"/>
          <w:szCs w:val="22"/>
        </w:rPr>
        <w:t xml:space="preserve"> </w:t>
      </w:r>
      <w:r w:rsidRPr="001E2E41">
        <w:rPr>
          <w:rFonts w:ascii="Cera Pro Macmillan" w:hAnsi="Cera Pro Macmillan"/>
          <w:sz w:val="22"/>
          <w:szCs w:val="22"/>
        </w:rPr>
        <w:t>that's how I live now so you know and if the scan came back bad</w:t>
      </w:r>
      <w:r w:rsidR="004C4BBB">
        <w:rPr>
          <w:rFonts w:ascii="Cera Pro Macmillan" w:hAnsi="Cera Pro Macmillan"/>
          <w:sz w:val="22"/>
          <w:szCs w:val="22"/>
        </w:rPr>
        <w:t xml:space="preserve"> </w:t>
      </w:r>
      <w:r w:rsidRPr="001E2E41">
        <w:rPr>
          <w:rFonts w:ascii="Cera Pro Macmillan" w:hAnsi="Cera Pro Macmillan"/>
          <w:sz w:val="22"/>
          <w:szCs w:val="22"/>
        </w:rPr>
        <w:t>or progression or whatever it might be</w:t>
      </w:r>
      <w:r w:rsidR="004C4BBB">
        <w:rPr>
          <w:rFonts w:ascii="Cera Pro Macmillan" w:hAnsi="Cera Pro Macmillan"/>
          <w:sz w:val="22"/>
          <w:szCs w:val="22"/>
        </w:rPr>
        <w:t xml:space="preserve"> </w:t>
      </w:r>
      <w:r w:rsidRPr="001E2E41">
        <w:rPr>
          <w:rFonts w:ascii="Cera Pro Macmillan" w:hAnsi="Cera Pro Macmillan"/>
          <w:sz w:val="22"/>
          <w:szCs w:val="22"/>
        </w:rPr>
        <w:t>I'm sure with the wood phone is. It does not let us wait four or five weeks. The wood phone isn't getting us straight in. So no phone calls is great. But yeah, that's kind of how we live as</w:t>
      </w:r>
      <w:r w:rsidR="004C4BBB">
        <w:rPr>
          <w:rFonts w:ascii="Cera Pro Macmillan" w:hAnsi="Cera Pro Macmillan"/>
          <w:sz w:val="22"/>
          <w:szCs w:val="22"/>
        </w:rPr>
        <w:t xml:space="preserve"> </w:t>
      </w:r>
      <w:r w:rsidRPr="001E2E41">
        <w:rPr>
          <w:rFonts w:ascii="Cera Pro Macmillan" w:hAnsi="Cera Pro Macmillan"/>
          <w:sz w:val="22"/>
          <w:szCs w:val="22"/>
        </w:rPr>
        <w:t>It's not just me, it's the whole family, how</w:t>
      </w:r>
    </w:p>
    <w:p w14:paraId="2D6A03F9" w14:textId="4722B17E"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Even we've got our family WhatsApp group. And it's like every time the blood's come through with loads of celebrations, woohoo, free again for six weeks kind of a thing, you know?</w:t>
      </w:r>
      <w:r w:rsidR="00BE615B">
        <w:rPr>
          <w:rFonts w:ascii="Cera Pro Macmillan" w:hAnsi="Cera Pro Macmillan"/>
          <w:sz w:val="22"/>
          <w:szCs w:val="22"/>
        </w:rPr>
        <w:t xml:space="preserve"> </w:t>
      </w:r>
      <w:r w:rsidRPr="001E2E41">
        <w:rPr>
          <w:rFonts w:ascii="Cera Pro Macmillan" w:hAnsi="Cera Pro Macmillan"/>
          <w:sz w:val="22"/>
          <w:szCs w:val="22"/>
        </w:rPr>
        <w:t xml:space="preserve">And it's just great. It's really </w:t>
      </w:r>
      <w:proofErr w:type="spellStart"/>
      <w:r w:rsidRPr="001E2E41">
        <w:rPr>
          <w:rFonts w:ascii="Cera Pro Macmillan" w:hAnsi="Cera Pro Macmillan"/>
          <w:sz w:val="22"/>
          <w:szCs w:val="22"/>
        </w:rPr>
        <w:t>really</w:t>
      </w:r>
      <w:proofErr w:type="spellEnd"/>
      <w:r w:rsidRPr="001E2E41">
        <w:rPr>
          <w:rFonts w:ascii="Cera Pro Macmillan" w:hAnsi="Cera Pro Macmillan"/>
          <w:sz w:val="22"/>
          <w:szCs w:val="22"/>
        </w:rPr>
        <w:t xml:space="preserve"> good. I dread the day that we're not doing that. But again, am I </w:t>
      </w:r>
      <w:proofErr w:type="spellStart"/>
      <w:r w:rsidRPr="001E2E41">
        <w:rPr>
          <w:rFonts w:ascii="Cera Pro Macmillan" w:hAnsi="Cera Pro Macmillan"/>
          <w:sz w:val="22"/>
          <w:szCs w:val="22"/>
        </w:rPr>
        <w:t>gonna</w:t>
      </w:r>
      <w:proofErr w:type="spellEnd"/>
      <w:r w:rsidRPr="001E2E41">
        <w:rPr>
          <w:rFonts w:ascii="Cera Pro Macmillan" w:hAnsi="Cera Pro Macmillan"/>
          <w:sz w:val="22"/>
          <w:szCs w:val="22"/>
        </w:rPr>
        <w:t xml:space="preserve"> worry about it? No, it's </w:t>
      </w:r>
      <w:proofErr w:type="spellStart"/>
      <w:r w:rsidRPr="001E2E41">
        <w:rPr>
          <w:rFonts w:ascii="Cera Pro Macmillan" w:hAnsi="Cera Pro Macmillan"/>
          <w:sz w:val="22"/>
          <w:szCs w:val="22"/>
        </w:rPr>
        <w:t>gonna</w:t>
      </w:r>
      <w:proofErr w:type="spellEnd"/>
      <w:r w:rsidRPr="001E2E41">
        <w:rPr>
          <w:rFonts w:ascii="Cera Pro Macmillan" w:hAnsi="Cera Pro Macmillan"/>
          <w:sz w:val="22"/>
          <w:szCs w:val="22"/>
        </w:rPr>
        <w:t xml:space="preserve"> happen sometime. Or is it? I might walk over the road and get knocked over.</w:t>
      </w:r>
      <w:r w:rsidR="00BE615B">
        <w:rPr>
          <w:rFonts w:ascii="Cera Pro Macmillan" w:hAnsi="Cera Pro Macmillan"/>
          <w:sz w:val="22"/>
          <w:szCs w:val="22"/>
        </w:rPr>
        <w:t xml:space="preserve"> </w:t>
      </w:r>
      <w:r w:rsidRPr="001E2E41">
        <w:rPr>
          <w:rFonts w:ascii="Cera Pro Macmillan" w:hAnsi="Cera Pro Macmillan"/>
          <w:sz w:val="22"/>
          <w:szCs w:val="22"/>
        </w:rPr>
        <w:t>I would just say to people, know, get that support in</w:t>
      </w:r>
      <w:r w:rsidR="00BE615B">
        <w:rPr>
          <w:rFonts w:ascii="Cera Pro Macmillan" w:hAnsi="Cera Pro Macmillan"/>
          <w:sz w:val="22"/>
          <w:szCs w:val="22"/>
        </w:rPr>
        <w:t xml:space="preserve"> </w:t>
      </w:r>
      <w:r w:rsidRPr="001E2E41">
        <w:rPr>
          <w:rFonts w:ascii="Cera Pro Macmillan" w:hAnsi="Cera Pro Macmillan"/>
          <w:sz w:val="22"/>
          <w:szCs w:val="22"/>
        </w:rPr>
        <w:t>right at the very beginning because the downward spiral that I had at the beginning is fast. If you let your mind go there it's very fast and for some people there's no way out. So get that support in right at the very beginning. Be honest. Be honest with people</w:t>
      </w:r>
      <w:r w:rsidR="00BE615B">
        <w:rPr>
          <w:rFonts w:ascii="Cera Pro Macmillan" w:hAnsi="Cera Pro Macmillan"/>
          <w:sz w:val="22"/>
          <w:szCs w:val="22"/>
        </w:rPr>
        <w:t xml:space="preserve"> a</w:t>
      </w:r>
      <w:r w:rsidRPr="001E2E41">
        <w:rPr>
          <w:rFonts w:ascii="Cera Pro Macmillan" w:hAnsi="Cera Pro Macmillan"/>
          <w:sz w:val="22"/>
          <w:szCs w:val="22"/>
        </w:rPr>
        <w:t>nd I was told right at very beginning, I was asked, how much do you want to know Alyson? And I said, I want to know everything. Because I'm like, I want to know everything. That bit about prognosis, I think should be taken away personally. I think it should be taken away. Because I was told my prognosis</w:t>
      </w:r>
      <w:r w:rsidR="00BE615B">
        <w:rPr>
          <w:rFonts w:ascii="Cera Pro Macmillan" w:hAnsi="Cera Pro Macmillan"/>
          <w:sz w:val="22"/>
          <w:szCs w:val="22"/>
        </w:rPr>
        <w:t xml:space="preserve"> </w:t>
      </w:r>
      <w:r w:rsidRPr="001E2E41">
        <w:rPr>
          <w:rFonts w:ascii="Cera Pro Macmillan" w:hAnsi="Cera Pro Macmillan"/>
          <w:sz w:val="22"/>
          <w:szCs w:val="22"/>
        </w:rPr>
        <w:t>which started a clock ticking in my head, which sent</w:t>
      </w:r>
      <w:r w:rsidR="00BE615B">
        <w:rPr>
          <w:rFonts w:ascii="Cera Pro Macmillan" w:hAnsi="Cera Pro Macmillan"/>
          <w:sz w:val="22"/>
          <w:szCs w:val="22"/>
        </w:rPr>
        <w:t xml:space="preserve"> </w:t>
      </w:r>
      <w:r w:rsidRPr="001E2E41">
        <w:rPr>
          <w:rFonts w:ascii="Cera Pro Macmillan" w:hAnsi="Cera Pro Macmillan"/>
          <w:sz w:val="22"/>
          <w:szCs w:val="22"/>
        </w:rPr>
        <w:t>me on a downward spiral and I ended up in clinical psychology.</w:t>
      </w:r>
    </w:p>
    <w:p w14:paraId="5727286B"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Liv (38:49)</w:t>
      </w:r>
    </w:p>
    <w:p w14:paraId="2BC4F058" w14:textId="78F6A361"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Yeah, thank you so much for sharing and I love what you said about kind of your mindset now and that you said earlier that you will give yourself kind of five minutes to worry and yeah but then</w:t>
      </w:r>
      <w:r w:rsidR="00BE615B">
        <w:rPr>
          <w:rFonts w:ascii="Cera Pro Macmillan" w:hAnsi="Cera Pro Macmillan"/>
          <w:sz w:val="22"/>
          <w:szCs w:val="22"/>
        </w:rPr>
        <w:t xml:space="preserve"> </w:t>
      </w:r>
      <w:r w:rsidRPr="001E2E41">
        <w:rPr>
          <w:rFonts w:ascii="Cera Pro Macmillan" w:hAnsi="Cera Pro Macmillan"/>
          <w:sz w:val="22"/>
          <w:szCs w:val="22"/>
        </w:rPr>
        <w:t xml:space="preserve">you can you have the tools in place to kind of stop that from </w:t>
      </w:r>
      <w:r w:rsidRPr="001E2E41">
        <w:rPr>
          <w:rFonts w:ascii="Cera Pro Macmillan" w:hAnsi="Cera Pro Macmillan"/>
          <w:sz w:val="22"/>
          <w:szCs w:val="22"/>
        </w:rPr>
        <w:lastRenderedPageBreak/>
        <w:t>spiralling and yeah that's it sounds like such a healthy mindset to have thank you for sharing. Can you tell us if there was kind of one piece of advice or support that you've had what is it that's made the biggest difference to you?</w:t>
      </w:r>
    </w:p>
    <w:p w14:paraId="3D4528F3"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Alyson (39:15)</w:t>
      </w:r>
    </w:p>
    <w:p w14:paraId="62AFB7A5" w14:textId="7B7C79D6"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I think enablement. So enable us to do everything and don't disable us</w:t>
      </w:r>
      <w:r w:rsidR="00BE615B">
        <w:rPr>
          <w:rFonts w:ascii="Cera Pro Macmillan" w:hAnsi="Cera Pro Macmillan"/>
          <w:sz w:val="22"/>
          <w:szCs w:val="22"/>
        </w:rPr>
        <w:t xml:space="preserve"> </w:t>
      </w:r>
      <w:r w:rsidRPr="001E2E41">
        <w:rPr>
          <w:rFonts w:ascii="Cera Pro Macmillan" w:hAnsi="Cera Pro Macmillan"/>
          <w:sz w:val="22"/>
          <w:szCs w:val="22"/>
        </w:rPr>
        <w:t>education is a massive part. So we need to educate everybody, employers. Employers deal with this. We know one in two people are diagnosed with cancer. So in every single organisation, people will deal with people who have cancer. So</w:t>
      </w:r>
      <w:r w:rsidR="00BE615B">
        <w:rPr>
          <w:rFonts w:ascii="Cera Pro Macmillan" w:hAnsi="Cera Pro Macmillan"/>
          <w:sz w:val="22"/>
          <w:szCs w:val="22"/>
        </w:rPr>
        <w:t xml:space="preserve"> </w:t>
      </w:r>
      <w:r w:rsidRPr="001E2E41">
        <w:rPr>
          <w:rFonts w:ascii="Cera Pro Macmillan" w:hAnsi="Cera Pro Macmillan"/>
          <w:sz w:val="22"/>
          <w:szCs w:val="22"/>
        </w:rPr>
        <w:t>all HR departments</w:t>
      </w:r>
      <w:r w:rsidR="00BE615B">
        <w:rPr>
          <w:rFonts w:ascii="Cera Pro Macmillan" w:hAnsi="Cera Pro Macmillan"/>
          <w:sz w:val="22"/>
          <w:szCs w:val="22"/>
        </w:rPr>
        <w:t xml:space="preserve">, </w:t>
      </w:r>
      <w:r w:rsidRPr="001E2E41">
        <w:rPr>
          <w:rFonts w:ascii="Cera Pro Macmillan" w:hAnsi="Cera Pro Macmillan"/>
          <w:sz w:val="22"/>
          <w:szCs w:val="22"/>
        </w:rPr>
        <w:t>everybody who comes into some contact with somebody who has cancer or their relative has cancer needs to have some form of Education</w:t>
      </w:r>
      <w:r w:rsidR="00BE615B">
        <w:rPr>
          <w:rFonts w:ascii="Cera Pro Macmillan" w:hAnsi="Cera Pro Macmillan"/>
          <w:sz w:val="22"/>
          <w:szCs w:val="22"/>
        </w:rPr>
        <w:t xml:space="preserve"> </w:t>
      </w:r>
      <w:r w:rsidRPr="001E2E41">
        <w:rPr>
          <w:rFonts w:ascii="Cera Pro Macmillan" w:hAnsi="Cera Pro Macmillan"/>
          <w:sz w:val="22"/>
          <w:szCs w:val="22"/>
        </w:rPr>
        <w:t>for me are the two pieces that everybody needs to have in their life plus like-minded people who gone through exactly the same so these groups that is set up and I'm part of an all-men's group believe it or not I'm like this</w:t>
      </w:r>
      <w:r w:rsidR="00BE615B">
        <w:rPr>
          <w:rFonts w:ascii="Cera Pro Macmillan" w:hAnsi="Cera Pro Macmillan"/>
          <w:sz w:val="22"/>
          <w:szCs w:val="22"/>
        </w:rPr>
        <w:t xml:space="preserve">, </w:t>
      </w:r>
      <w:r w:rsidRPr="001E2E41">
        <w:rPr>
          <w:rFonts w:ascii="Cera Pro Macmillan" w:hAnsi="Cera Pro Macmillan"/>
          <w:sz w:val="22"/>
          <w:szCs w:val="22"/>
        </w:rPr>
        <w:t>I'm the honorary lady in the men's group. It's great, I love it. So we'll go out for meals and everything like that. but we all go out and partners go out as well.</w:t>
      </w:r>
      <w:r w:rsidR="00BE615B">
        <w:rPr>
          <w:rFonts w:ascii="Cera Pro Macmillan" w:hAnsi="Cera Pro Macmillan"/>
          <w:sz w:val="22"/>
          <w:szCs w:val="22"/>
        </w:rPr>
        <w:t xml:space="preserve"> </w:t>
      </w:r>
      <w:r w:rsidRPr="001E2E41">
        <w:rPr>
          <w:rFonts w:ascii="Cera Pro Macmillan" w:hAnsi="Cera Pro Macmillan"/>
          <w:sz w:val="22"/>
          <w:szCs w:val="22"/>
        </w:rPr>
        <w:t>It's got over 100 members now. And we'll go out, or we'll go for a walk, or we'll do whatever.</w:t>
      </w:r>
    </w:p>
    <w:p w14:paraId="0A251946"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Liv (40:28)</w:t>
      </w:r>
    </w:p>
    <w:p w14:paraId="6E7D9FA3" w14:textId="294EAAAD"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that's brilliant. And the partners and wider family are involved as</w:t>
      </w:r>
      <w:r w:rsidR="00BE615B">
        <w:rPr>
          <w:rFonts w:ascii="Cera Pro Macmillan" w:hAnsi="Cera Pro Macmillan"/>
          <w:sz w:val="22"/>
          <w:szCs w:val="22"/>
        </w:rPr>
        <w:t xml:space="preserve"> </w:t>
      </w:r>
      <w:r w:rsidRPr="001E2E41">
        <w:rPr>
          <w:rFonts w:ascii="Cera Pro Macmillan" w:hAnsi="Cera Pro Macmillan"/>
          <w:sz w:val="22"/>
          <w:szCs w:val="22"/>
        </w:rPr>
        <w:t>well. Because like you said earlier, like it just impacts the whole family and your wider support network as well. Kind of everyone is going through that with you.</w:t>
      </w:r>
    </w:p>
    <w:p w14:paraId="64621B10"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Alyson (40:40)</w:t>
      </w:r>
    </w:p>
    <w:p w14:paraId="0519E391" w14:textId="525CAD59"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It is, and it's, you know, good things can come out of this. So it's</w:t>
      </w:r>
      <w:r w:rsidR="00BE615B">
        <w:rPr>
          <w:rFonts w:ascii="Cera Pro Macmillan" w:hAnsi="Cera Pro Macmillan"/>
          <w:sz w:val="22"/>
          <w:szCs w:val="22"/>
        </w:rPr>
        <w:t xml:space="preserve"> </w:t>
      </w:r>
      <w:r w:rsidRPr="001E2E41">
        <w:rPr>
          <w:rFonts w:ascii="Cera Pro Macmillan" w:hAnsi="Cera Pro Macmillan"/>
          <w:sz w:val="22"/>
          <w:szCs w:val="22"/>
        </w:rPr>
        <w:t>not all negative. It's not, I mean, it's not great. I mean, don't get</w:t>
      </w:r>
      <w:r w:rsidR="00BE615B">
        <w:rPr>
          <w:rFonts w:ascii="Cera Pro Macmillan" w:hAnsi="Cera Pro Macmillan"/>
          <w:sz w:val="22"/>
          <w:szCs w:val="22"/>
        </w:rPr>
        <w:t xml:space="preserve"> </w:t>
      </w:r>
      <w:r w:rsidRPr="001E2E41">
        <w:rPr>
          <w:rFonts w:ascii="Cera Pro Macmillan" w:hAnsi="Cera Pro Macmillan"/>
          <w:sz w:val="22"/>
          <w:szCs w:val="22"/>
        </w:rPr>
        <w:t>us wrong. know, like if I could have bypassed it, I certainly would have</w:t>
      </w:r>
      <w:r w:rsidR="00BE615B">
        <w:rPr>
          <w:rFonts w:ascii="Cera Pro Macmillan" w:hAnsi="Cera Pro Macmillan"/>
          <w:sz w:val="22"/>
          <w:szCs w:val="22"/>
        </w:rPr>
        <w:t xml:space="preserve"> </w:t>
      </w:r>
      <w:r w:rsidRPr="001E2E41">
        <w:rPr>
          <w:rFonts w:ascii="Cera Pro Macmillan" w:hAnsi="Cera Pro Macmillan"/>
          <w:sz w:val="22"/>
          <w:szCs w:val="22"/>
        </w:rPr>
        <w:t>But it's giving yourself</w:t>
      </w:r>
      <w:r w:rsidR="00BE615B">
        <w:rPr>
          <w:rFonts w:ascii="Cera Pro Macmillan" w:hAnsi="Cera Pro Macmillan"/>
          <w:sz w:val="22"/>
          <w:szCs w:val="22"/>
        </w:rPr>
        <w:t xml:space="preserve"> </w:t>
      </w:r>
      <w:r w:rsidRPr="001E2E41">
        <w:rPr>
          <w:rFonts w:ascii="Cera Pro Macmillan" w:hAnsi="Cera Pro Macmillan"/>
          <w:sz w:val="22"/>
          <w:szCs w:val="22"/>
        </w:rPr>
        <w:t>You know, you have to look for these opportunities now. And we've done that, the booklet, There's one document now that signposts everybody where they need to be, if they need help and support, or if they just want to read the document by themselves.</w:t>
      </w:r>
      <w:r w:rsidR="00575945">
        <w:rPr>
          <w:rFonts w:ascii="Cera Pro Macmillan" w:hAnsi="Cera Pro Macmillan"/>
          <w:sz w:val="22"/>
          <w:szCs w:val="22"/>
        </w:rPr>
        <w:t xml:space="preserve"> </w:t>
      </w:r>
      <w:r w:rsidRPr="001E2E41">
        <w:rPr>
          <w:rFonts w:ascii="Cera Pro Macmillan" w:hAnsi="Cera Pro Macmillan"/>
          <w:sz w:val="22"/>
          <w:szCs w:val="22"/>
        </w:rPr>
        <w:t>I wish I had had that when I was first diagnosed. would have really helped me.</w:t>
      </w:r>
    </w:p>
    <w:p w14:paraId="4D3BD92A"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Liv (41:13)</w:t>
      </w:r>
    </w:p>
    <w:p w14:paraId="012014FE" w14:textId="5556E2C2"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And Caroline, Alyson shared that that kind of enablement has in many ways been the biggest difference. What can professionals be doing to support that enablement?</w:t>
      </w:r>
    </w:p>
    <w:p w14:paraId="46D20CEB"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Caroline Tweedie (41:23)</w:t>
      </w:r>
    </w:p>
    <w:p w14:paraId="03467981" w14:textId="7FE4C742"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 xml:space="preserve">Alison's already touched upon it, we really measure success on survival, we measure success on bloods and scans. What I would like to say is see professionals be able to celebrate the success of somebody like Alyson going on another two holidays that year, of somebody who got back to work, for somebody to go and do a </w:t>
      </w:r>
      <w:r w:rsidR="00364CB8">
        <w:rPr>
          <w:rFonts w:ascii="Cera Pro Macmillan" w:hAnsi="Cera Pro Macmillan"/>
          <w:sz w:val="22"/>
          <w:szCs w:val="22"/>
        </w:rPr>
        <w:t>10</w:t>
      </w:r>
      <w:r w:rsidR="00F2663E">
        <w:rPr>
          <w:rFonts w:ascii="Cera Pro Macmillan" w:hAnsi="Cera Pro Macmillan"/>
          <w:sz w:val="22"/>
          <w:szCs w:val="22"/>
        </w:rPr>
        <w:t>k</w:t>
      </w:r>
      <w:r w:rsidRPr="001E2E41">
        <w:rPr>
          <w:rFonts w:ascii="Cera Pro Macmillan" w:hAnsi="Cera Pro Macmillan"/>
          <w:sz w:val="22"/>
          <w:szCs w:val="22"/>
        </w:rPr>
        <w:t xml:space="preserve"> hike.</w:t>
      </w:r>
    </w:p>
    <w:p w14:paraId="41AFF88B" w14:textId="77777777" w:rsidR="005B4B17" w:rsidRPr="001E2E41" w:rsidRDefault="005B4B17" w:rsidP="005B4B17">
      <w:pPr>
        <w:rPr>
          <w:rFonts w:ascii="Cera Pro Macmillan" w:hAnsi="Cera Pro Macmillan"/>
          <w:sz w:val="22"/>
          <w:szCs w:val="22"/>
        </w:rPr>
      </w:pPr>
    </w:p>
    <w:p w14:paraId="248B489F" w14:textId="2B1A4BFD"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lastRenderedPageBreak/>
        <w:t>You know, these are even just being able to do the school run that particular day, but there hadn't been done it for a month, you know, if we could celebrate these things, the  things that matter, the things about, you know, patients being able to live and turn those things on their heads, then would people like Alyson be walking that tight rope of that those bloods and those scans? if we could look outside of that success of what that is, and like you say,</w:t>
      </w:r>
      <w:r w:rsidR="00575945">
        <w:rPr>
          <w:rFonts w:ascii="Cera Pro Macmillan" w:hAnsi="Cera Pro Macmillan"/>
          <w:sz w:val="22"/>
          <w:szCs w:val="22"/>
        </w:rPr>
        <w:t xml:space="preserve"> </w:t>
      </w:r>
      <w:r w:rsidRPr="001E2E41">
        <w:rPr>
          <w:rFonts w:ascii="Cera Pro Macmillan" w:hAnsi="Cera Pro Macmillan"/>
          <w:sz w:val="22"/>
          <w:szCs w:val="22"/>
        </w:rPr>
        <w:t>the North Star for these patients isn't just years and decades. It's about how well do they actually live. And that that's the enablement part. It's giving them the confidence. And I think Alyson will talk candidly again about the challenges of family and friends again, making assumptions of what you can and can't do, and not, you know, make like I say, Alison's so inspirational with what she does.</w:t>
      </w:r>
    </w:p>
    <w:p w14:paraId="421B1066" w14:textId="1D05376B"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But I always remember one story Alyson, you told about, the Supper Club and some of the assumptions that people thought it was too much for you. you started getting all the RSVPs saying, actually, no, I'm not going to come because I think you should be saving your energy for other things</w:t>
      </w:r>
      <w:r w:rsidR="00575945">
        <w:rPr>
          <w:rFonts w:ascii="Cera Pro Macmillan" w:hAnsi="Cera Pro Macmillan"/>
          <w:sz w:val="22"/>
          <w:szCs w:val="22"/>
        </w:rPr>
        <w:t xml:space="preserve">, </w:t>
      </w:r>
      <w:r w:rsidRPr="001E2E41">
        <w:rPr>
          <w:rFonts w:ascii="Cera Pro Macmillan" w:hAnsi="Cera Pro Macmillan"/>
          <w:sz w:val="22"/>
          <w:szCs w:val="22"/>
        </w:rPr>
        <w:t>that's</w:t>
      </w:r>
      <w:r w:rsidR="00575945">
        <w:rPr>
          <w:rFonts w:ascii="Cera Pro Macmillan" w:hAnsi="Cera Pro Macmillan"/>
          <w:sz w:val="22"/>
          <w:szCs w:val="22"/>
        </w:rPr>
        <w:t xml:space="preserve"> </w:t>
      </w:r>
      <w:r w:rsidRPr="001E2E41">
        <w:rPr>
          <w:rFonts w:ascii="Cera Pro Macmillan" w:hAnsi="Cera Pro Macmillan"/>
          <w:sz w:val="22"/>
          <w:szCs w:val="22"/>
        </w:rPr>
        <w:t>something that really matters to Alyson, being able to cook for family and friends. That the</w:t>
      </w:r>
      <w:r w:rsidR="00575945">
        <w:rPr>
          <w:rFonts w:ascii="Cera Pro Macmillan" w:hAnsi="Cera Pro Macmillan"/>
          <w:sz w:val="22"/>
          <w:szCs w:val="22"/>
        </w:rPr>
        <w:t xml:space="preserve"> </w:t>
      </w:r>
      <w:r w:rsidRPr="001E2E41">
        <w:rPr>
          <w:rFonts w:ascii="Cera Pro Macmillan" w:hAnsi="Cera Pro Macmillan"/>
          <w:sz w:val="22"/>
          <w:szCs w:val="22"/>
        </w:rPr>
        <w:t>kind of person Alyson is. So what I would say is what we need to do is give our patien</w:t>
      </w:r>
      <w:r w:rsidR="00575945">
        <w:rPr>
          <w:rFonts w:ascii="Cera Pro Macmillan" w:hAnsi="Cera Pro Macmillan"/>
          <w:sz w:val="22"/>
          <w:szCs w:val="22"/>
        </w:rPr>
        <w:t>ts</w:t>
      </w:r>
      <w:r w:rsidR="002D62B0">
        <w:rPr>
          <w:rFonts w:ascii="Cera Pro Macmillan" w:hAnsi="Cera Pro Macmillan"/>
          <w:sz w:val="22"/>
          <w:szCs w:val="22"/>
        </w:rPr>
        <w:t xml:space="preserve"> a</w:t>
      </w:r>
      <w:r w:rsidRPr="001E2E41">
        <w:rPr>
          <w:rFonts w:ascii="Cera Pro Macmillan" w:hAnsi="Cera Pro Macmillan"/>
          <w:sz w:val="22"/>
          <w:szCs w:val="22"/>
        </w:rPr>
        <w:t>nd just as important for those carers and those family members to have that confidence to see what these patients can achieve physically, but also like what Alyson was saying is giving them the tools so that to have the strategies to think in a different way, not that constant, fight and flight, what will my scans show? What will my blood show? having that input from a psychologist or a counsellor or somebody with those tools and expertise to say, actually</w:t>
      </w:r>
      <w:r w:rsidR="002D62B0">
        <w:rPr>
          <w:rFonts w:ascii="Cera Pro Macmillan" w:hAnsi="Cera Pro Macmillan"/>
          <w:sz w:val="22"/>
          <w:szCs w:val="22"/>
        </w:rPr>
        <w:t xml:space="preserve"> </w:t>
      </w:r>
      <w:r w:rsidRPr="001E2E41">
        <w:rPr>
          <w:rFonts w:ascii="Cera Pro Macmillan" w:hAnsi="Cera Pro Macmillan"/>
          <w:sz w:val="22"/>
          <w:szCs w:val="22"/>
        </w:rPr>
        <w:t>we can rejig the way that the brain thinks. Like sometimes, our work in fitness, and we teach people about how to lift weights. Well sometimes those weights are in your brain as well. And sometimes those things that we tell ourselves, we have to keep practice telling them, just like we have to pick up weights. And that's the phenomenal things about psychology and support.</w:t>
      </w:r>
    </w:p>
    <w:p w14:paraId="393B9667" w14:textId="770EFB3A"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 xml:space="preserve">What I do as a trainer, they do as a psychologist about practicing those things, which I imagine Alyson has had to do over the years, because it's not easy to think positive. It's </w:t>
      </w:r>
      <w:proofErr w:type="spellStart"/>
      <w:r w:rsidRPr="001E2E41">
        <w:rPr>
          <w:rFonts w:ascii="Cera Pro Macmillan" w:hAnsi="Cera Pro Macmillan"/>
          <w:sz w:val="22"/>
          <w:szCs w:val="22"/>
        </w:rPr>
        <w:t>it's</w:t>
      </w:r>
      <w:proofErr w:type="spellEnd"/>
      <w:r w:rsidRPr="001E2E41">
        <w:rPr>
          <w:rFonts w:ascii="Cera Pro Macmillan" w:hAnsi="Cera Pro Macmillan"/>
          <w:sz w:val="22"/>
          <w:szCs w:val="22"/>
        </w:rPr>
        <w:t xml:space="preserve"> something that you regularly have to do. And cognitive behavioural therapy, trauma-infused informed counselling, these are some of the phenomenal things that we can do for our patients. But there's such a what I found in the Living with Cancer project was is that we've got all this access to pharmaceuticals and all these phenomenal treatments that are keeping our patients</w:t>
      </w:r>
      <w:r w:rsidR="002D62B0">
        <w:rPr>
          <w:rFonts w:ascii="Cera Pro Macmillan" w:hAnsi="Cera Pro Macmillan"/>
          <w:sz w:val="22"/>
          <w:szCs w:val="22"/>
        </w:rPr>
        <w:t xml:space="preserve"> </w:t>
      </w:r>
      <w:r w:rsidRPr="001E2E41">
        <w:rPr>
          <w:rFonts w:ascii="Cera Pro Macmillan" w:hAnsi="Cera Pro Macmillan"/>
          <w:sz w:val="22"/>
          <w:szCs w:val="22"/>
        </w:rPr>
        <w:t>alive.</w:t>
      </w:r>
    </w:p>
    <w:p w14:paraId="3E05C47C" w14:textId="7C1B8C9B"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But what we are still seeing is massive gaps in that supportive wrap</w:t>
      </w:r>
      <w:r w:rsidR="00D04C40">
        <w:rPr>
          <w:rFonts w:ascii="Cera Pro Macmillan" w:hAnsi="Cera Pro Macmillan"/>
          <w:sz w:val="22"/>
          <w:szCs w:val="22"/>
        </w:rPr>
        <w:t xml:space="preserve"> </w:t>
      </w:r>
      <w:r w:rsidRPr="001E2E41">
        <w:rPr>
          <w:rFonts w:ascii="Cera Pro Macmillan" w:hAnsi="Cera Pro Macmillan"/>
          <w:sz w:val="22"/>
          <w:szCs w:val="22"/>
        </w:rPr>
        <w:t>around treatments. You know, your exercise, your psychology input, those peer support groups, they are just as important as those pharmaceuticals. They are an adjunct therapy. We know people who are more socially connected do better. We know if people are physically active, do better. But yet, you know, like you say, prehabilitation is very much sitting in that early cancer setting. It's sitting in surgical.</w:t>
      </w:r>
    </w:p>
    <w:p w14:paraId="7E4FA56E" w14:textId="77777777" w:rsidR="005B4B17" w:rsidRPr="001E2E41" w:rsidRDefault="005B4B17" w:rsidP="005B4B17">
      <w:pPr>
        <w:rPr>
          <w:rFonts w:ascii="Cera Pro Macmillan" w:hAnsi="Cera Pro Macmillan"/>
          <w:sz w:val="22"/>
          <w:szCs w:val="22"/>
        </w:rPr>
      </w:pPr>
    </w:p>
    <w:p w14:paraId="69541862" w14:textId="68B0DAED"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lastRenderedPageBreak/>
        <w:t>Well, actually we know that rehabilitation should be sitting in the living with cancer. We should be optimizing these patients. We should be enabling these patients. It's not just enough to sit and wait for these patients to deteriorate. And we've got some phenomenal clinical trials coming through now that prove that this needs to sit just alongside our radiotherapies, our chemotherapies and our immunotherapies.</w:t>
      </w:r>
    </w:p>
    <w:p w14:paraId="5A3868ED"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Liv (45:15)</w:t>
      </w:r>
    </w:p>
    <w:p w14:paraId="3F9357FA" w14:textId="30B53DE4"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Yeah amazing and I think like you say the results and the impact that it's having for people living with treatable not curable cancer can be absolutely huge</w:t>
      </w:r>
    </w:p>
    <w:p w14:paraId="0E518E6A" w14:textId="3EA1DDE4"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So Caroline, in healthcare settings, obviously appointment times are so limited like Alyson has mentioned, and there's a lot of other pressures and strains on the workforce. What can staff be doing to support patients with treatable but not curable cancer and really provide that holistic support?</w:t>
      </w:r>
    </w:p>
    <w:p w14:paraId="69D1424F"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Caroline Tweedie (45:39)</w:t>
      </w:r>
    </w:p>
    <w:p w14:paraId="73846526" w14:textId="26804BA7"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First, I want to say is that there's a lot of moral injury for a lot of our cancer nurse workforce and some of the other HPs as well. They know what they want to deliver, but trying to deliver that when they're looking at caseloads of sometimes two hundred, three hundred patients is so difficult. And what I would say is that Alyson talks about the value of what her metastatic nurse did with setting up that group.</w:t>
      </w:r>
    </w:p>
    <w:p w14:paraId="01864F8C" w14:textId="6D1E71C0"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There was four of them who had phenomenal caseloads of patients. But what they learned was is that sometimes clinical work it becomes overwhelming. But where the true value in your role is, is sometimes stepping outside of that clinical work and doing things differently. And like I say, they took on this extra work and delivered this six week program for patients living with secondary breast cancer. And they'll always say they'll say how difficult and hard it was.</w:t>
      </w:r>
    </w:p>
    <w:p w14:paraId="419D95AA" w14:textId="7BD36629"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But the dividends that are paid out, you know, the response, I mean the tears at the end when they got to that end of that six weeks was phenomenal. So what I want to say is have a look at the service that you're doing every day, sometimes it becomes a bit like wallpaper. And stepping out of it is really, really hard. But honestly, the outputs and the outcomes for those patients is endless. Like I say, Alison's met people she would never have met. She's got a WhatsApp group that facilitating that own support.</w:t>
      </w:r>
    </w:p>
    <w:p w14:paraId="316E7883" w14:textId="49936CBE"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We can't be everything to everybody, but these patients, like I say, our expertise within what they know and what they do every day, there's something in that and the peer support that they can give one another, if you open the floor to them to be able to do that is phenomenal.</w:t>
      </w:r>
    </w:p>
    <w:p w14:paraId="7612087D"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Liv (47:20)</w:t>
      </w:r>
    </w:p>
    <w:p w14:paraId="2CDC8784" w14:textId="77777777"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Thank you, thank you for sharing that.</w:t>
      </w:r>
    </w:p>
    <w:p w14:paraId="2347A035" w14:textId="77777777" w:rsidR="005B4B17" w:rsidRPr="001E2E41" w:rsidRDefault="005B4B17" w:rsidP="005B4B17">
      <w:pPr>
        <w:rPr>
          <w:rFonts w:ascii="Cera Pro Macmillan" w:hAnsi="Cera Pro Macmillan"/>
          <w:sz w:val="22"/>
          <w:szCs w:val="22"/>
        </w:rPr>
      </w:pPr>
    </w:p>
    <w:p w14:paraId="0DD9CF26"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lastRenderedPageBreak/>
        <w:t>Emma (47:22)</w:t>
      </w:r>
    </w:p>
    <w:p w14:paraId="4ACE9180" w14:textId="0B8E9A78"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Thank you, Caroline. And thank you as well, Alyson, for sharing all of your insights and your experiences. I do have one more question for you both. what would you like listeners to take away from this episode? So Alyson, could I come to you first?</w:t>
      </w:r>
    </w:p>
    <w:p w14:paraId="71B0B76F"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Alyson (47:38)</w:t>
      </w:r>
    </w:p>
    <w:p w14:paraId="1E10BE46" w14:textId="7F5191C2" w:rsidR="005B4B17" w:rsidRPr="001E2E41" w:rsidRDefault="0061126F" w:rsidP="005B4B17">
      <w:pPr>
        <w:rPr>
          <w:rFonts w:ascii="Cera Pro Macmillan" w:hAnsi="Cera Pro Macmillan"/>
          <w:sz w:val="22"/>
          <w:szCs w:val="22"/>
        </w:rPr>
      </w:pPr>
      <w:r>
        <w:rPr>
          <w:rFonts w:ascii="Cera Pro Macmillan" w:hAnsi="Cera Pro Macmillan"/>
          <w:sz w:val="22"/>
          <w:szCs w:val="22"/>
        </w:rPr>
        <w:t>T</w:t>
      </w:r>
      <w:r w:rsidR="005B4B17" w:rsidRPr="001E2E41">
        <w:rPr>
          <w:rFonts w:ascii="Cera Pro Macmillan" w:hAnsi="Cera Pro Macmillan"/>
          <w:sz w:val="22"/>
          <w:szCs w:val="22"/>
        </w:rPr>
        <w:t>o enable us, don't disable us.</w:t>
      </w:r>
    </w:p>
    <w:p w14:paraId="036043B9"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Emma (47:43)</w:t>
      </w:r>
    </w:p>
    <w:p w14:paraId="2D09AC56" w14:textId="0DB64E43"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Thank you, Alyson. Really powerful. Really powerful. Thank you.</w:t>
      </w:r>
    </w:p>
    <w:p w14:paraId="672520CD"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Caroline Tweedie (47:46)</w:t>
      </w:r>
    </w:p>
    <w:p w14:paraId="3BBFDACA" w14:textId="73CE1EA7" w:rsidR="005B4B17" w:rsidRPr="001E2E41" w:rsidRDefault="0061126F" w:rsidP="005B4B17">
      <w:pPr>
        <w:rPr>
          <w:rFonts w:ascii="Cera Pro Macmillan" w:hAnsi="Cera Pro Macmillan"/>
          <w:sz w:val="22"/>
          <w:szCs w:val="22"/>
        </w:rPr>
      </w:pPr>
      <w:r>
        <w:rPr>
          <w:rFonts w:ascii="Cera Pro Macmillan" w:hAnsi="Cera Pro Macmillan"/>
          <w:sz w:val="22"/>
          <w:szCs w:val="22"/>
        </w:rPr>
        <w:t>L</w:t>
      </w:r>
      <w:r w:rsidR="005B4B17" w:rsidRPr="001E2E41">
        <w:rPr>
          <w:rFonts w:ascii="Cera Pro Macmillan" w:hAnsi="Cera Pro Macmillan"/>
          <w:sz w:val="22"/>
          <w:szCs w:val="22"/>
        </w:rPr>
        <w:t>ook behind the diagnosis, look at that person with ambitions and relationships and goals and really get to understand what matters to them. It's not just the scan results and the bloods that really define what living is about. And hopefully that this conversation today reassures them that it's not just about treatment, it it's about living to the fullest.</w:t>
      </w:r>
    </w:p>
    <w:p w14:paraId="4A393F50"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Liv (48:10)</w:t>
      </w:r>
    </w:p>
    <w:p w14:paraId="30968BC3" w14:textId="33AA246E"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What a brilliant message to end on. thank you both so much for joining us today.</w:t>
      </w:r>
    </w:p>
    <w:p w14:paraId="5DB56797" w14:textId="4AB9FEA2"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I know I found this chat really inspiring and it's really powerfully highlighted that living with treatable, not curable cancer is about so much more than like you said, those treatment, those scans, those results. It's about the person behind the diagnosis, what matters to them and how we can really support them and their family and their support network to live as well as possible for as long as possible. Alyson, thank you so much for sharing your personal experience so honestly, so openly and for reminding us</w:t>
      </w:r>
      <w:r w:rsidR="0061126F">
        <w:rPr>
          <w:rFonts w:ascii="Cera Pro Macmillan" w:hAnsi="Cera Pro Macmillan"/>
          <w:sz w:val="22"/>
          <w:szCs w:val="22"/>
        </w:rPr>
        <w:t xml:space="preserve"> </w:t>
      </w:r>
      <w:r w:rsidRPr="001E2E41">
        <w:rPr>
          <w:rFonts w:ascii="Cera Pro Macmillan" w:hAnsi="Cera Pro Macmillan"/>
          <w:sz w:val="22"/>
          <w:szCs w:val="22"/>
        </w:rPr>
        <w:t>how important it is to listen, to use language carefully, and also to recognise the impact that your care is having on everyday life, but also your identity, your family and your wellbeing. But absolutely, we're going to take that message of living life to the fullest. That's really come across. Thank you. And Caroline, thank you so much for bringing your professional insight, your practical advice on how health and care professionals can make conversations more personalised, more supportive and more focused on quality of life</w:t>
      </w:r>
      <w:r w:rsidR="0061126F">
        <w:rPr>
          <w:rFonts w:ascii="Cera Pro Macmillan" w:hAnsi="Cera Pro Macmillan"/>
          <w:sz w:val="22"/>
          <w:szCs w:val="22"/>
        </w:rPr>
        <w:t xml:space="preserve"> </w:t>
      </w:r>
      <w:r w:rsidRPr="001E2E41">
        <w:rPr>
          <w:rFonts w:ascii="Cera Pro Macmillan" w:hAnsi="Cera Pro Macmillan"/>
          <w:sz w:val="22"/>
          <w:szCs w:val="22"/>
        </w:rPr>
        <w:t>and living well. Thank you both so much for joining us on the Cancer Professionals Podcast.</w:t>
      </w:r>
    </w:p>
    <w:p w14:paraId="1353EFE3"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Emma (49:18)</w:t>
      </w:r>
    </w:p>
    <w:p w14:paraId="16269DC0" w14:textId="77777777"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You've been listening to the Cancer Professionals podcast, which is brought to you by Macmillan Cancer Support. If you're a health or social care professional working in cancer care, visit membership.macmillan.org.uk to find out more about Macmillan membership, which includes a range of education and training resources and access to our learning hub. links to the resources mentioned, see the episode description.</w:t>
      </w:r>
    </w:p>
    <w:p w14:paraId="627E90C3" w14:textId="77777777" w:rsidR="005B4B17" w:rsidRPr="001E2E41" w:rsidRDefault="005B4B17" w:rsidP="005B4B17">
      <w:pPr>
        <w:rPr>
          <w:rFonts w:ascii="Cera Pro Macmillan" w:hAnsi="Cera Pro Macmillan"/>
          <w:sz w:val="22"/>
          <w:szCs w:val="22"/>
        </w:rPr>
      </w:pPr>
    </w:p>
    <w:p w14:paraId="2C8463A8"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lastRenderedPageBreak/>
        <w:t>Liv (49:41)</w:t>
      </w:r>
    </w:p>
    <w:p w14:paraId="2605DE12" w14:textId="7E45F344"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If you enjoyed this episode, follow us so you don't miss our next conversation, where we'll be joined by Irene Tuffrey-</w:t>
      </w:r>
      <w:proofErr w:type="spellStart"/>
      <w:r w:rsidRPr="001E2E41">
        <w:rPr>
          <w:rFonts w:ascii="Cera Pro Macmillan" w:hAnsi="Cera Pro Macmillan"/>
          <w:sz w:val="22"/>
          <w:szCs w:val="22"/>
        </w:rPr>
        <w:t>Wijne</w:t>
      </w:r>
      <w:proofErr w:type="spellEnd"/>
      <w:r w:rsidRPr="001E2E41">
        <w:rPr>
          <w:rFonts w:ascii="Cera Pro Macmillan" w:hAnsi="Cera Pro Macmillan"/>
          <w:sz w:val="22"/>
          <w:szCs w:val="22"/>
        </w:rPr>
        <w:t xml:space="preserve"> and Amanda Cresswell to talk about how cancer affects people with learning disabilities and how professionals can make adjustments to address inequities in care.</w:t>
      </w:r>
    </w:p>
    <w:p w14:paraId="4A252BC9"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Emma (49:55)</w:t>
      </w:r>
    </w:p>
    <w:p w14:paraId="6D4D6E6A" w14:textId="5800EE25"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We'd</w:t>
      </w:r>
      <w:r w:rsidR="0061126F">
        <w:rPr>
          <w:rFonts w:ascii="Cera Pro Macmillan" w:hAnsi="Cera Pro Macmillan"/>
          <w:sz w:val="22"/>
          <w:szCs w:val="22"/>
        </w:rPr>
        <w:t xml:space="preserve"> </w:t>
      </w:r>
      <w:r w:rsidRPr="001E2E41">
        <w:rPr>
          <w:rFonts w:ascii="Cera Pro Macmillan" w:hAnsi="Cera Pro Macmillan"/>
          <w:sz w:val="22"/>
          <w:szCs w:val="22"/>
        </w:rPr>
        <w:t>love you to rate our show and share with your colleagues. Get in touch with us by emailing professionalspodcast at macmillan.org.uk. New episodes are released on the first and third Wednesday of each month.</w:t>
      </w:r>
    </w:p>
    <w:p w14:paraId="4E91D50A"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Liv (50:07)</w:t>
      </w:r>
    </w:p>
    <w:p w14:paraId="55AB8CDF" w14:textId="32ADF551" w:rsidR="005B4B17" w:rsidRPr="001E2E41" w:rsidRDefault="005B4B17" w:rsidP="005B4B17">
      <w:pPr>
        <w:rPr>
          <w:rFonts w:ascii="Cera Pro Macmillan" w:hAnsi="Cera Pro Macmillan"/>
          <w:sz w:val="22"/>
          <w:szCs w:val="22"/>
        </w:rPr>
      </w:pPr>
      <w:r w:rsidRPr="001E2E41">
        <w:rPr>
          <w:rFonts w:ascii="Cera Pro Macmillan" w:hAnsi="Cera Pro Macmillan"/>
          <w:sz w:val="22"/>
          <w:szCs w:val="22"/>
        </w:rPr>
        <w:t>I'm Liv</w:t>
      </w:r>
    </w:p>
    <w:p w14:paraId="31482100" w14:textId="77777777" w:rsidR="005B4B17" w:rsidRPr="00D04C40" w:rsidRDefault="005B4B17" w:rsidP="005B4B17">
      <w:pPr>
        <w:rPr>
          <w:rFonts w:ascii="Cera Pro Macmillan" w:hAnsi="Cera Pro Macmillan"/>
          <w:b/>
          <w:bCs/>
          <w:sz w:val="22"/>
          <w:szCs w:val="22"/>
        </w:rPr>
      </w:pPr>
      <w:r w:rsidRPr="00D04C40">
        <w:rPr>
          <w:rFonts w:ascii="Cera Pro Macmillan" w:hAnsi="Cera Pro Macmillan"/>
          <w:b/>
          <w:bCs/>
          <w:sz w:val="22"/>
          <w:szCs w:val="22"/>
        </w:rPr>
        <w:t>Emma (50:08)</w:t>
      </w:r>
    </w:p>
    <w:p w14:paraId="63A7666E" w14:textId="162060C2" w:rsidR="005B4B17" w:rsidRPr="001E2E41" w:rsidRDefault="005B4B17">
      <w:pPr>
        <w:rPr>
          <w:rFonts w:ascii="Cera Pro Macmillan" w:hAnsi="Cera Pro Macmillan"/>
          <w:sz w:val="22"/>
          <w:szCs w:val="22"/>
        </w:rPr>
      </w:pPr>
      <w:r w:rsidRPr="001E2E41">
        <w:rPr>
          <w:rFonts w:ascii="Cera Pro Macmillan" w:hAnsi="Cera Pro Macmillan"/>
          <w:sz w:val="22"/>
          <w:szCs w:val="22"/>
        </w:rPr>
        <w:t>And I'm Emma, and you've been listening to the Cancer Professionals Podcast by Macmillan Cancer Support.</w:t>
      </w:r>
    </w:p>
    <w:sectPr w:rsidR="005B4B17" w:rsidRPr="001E2E41">
      <w:footerReference w:type="even" r:id="rId10"/>
      <w:footerReference w:type="default" r:id="rId11"/>
      <w:footerReference w:type="firs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F86AF" w14:textId="77777777" w:rsidR="00CB22BC" w:rsidRDefault="00CB22BC" w:rsidP="00DC3B96">
      <w:pPr>
        <w:spacing w:after="0" w:line="240" w:lineRule="auto"/>
      </w:pPr>
      <w:r>
        <w:separator/>
      </w:r>
    </w:p>
  </w:endnote>
  <w:endnote w:type="continuationSeparator" w:id="0">
    <w:p w14:paraId="52748CAB" w14:textId="77777777" w:rsidR="00CB22BC" w:rsidRDefault="00CB22BC" w:rsidP="00DC3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ra Pro Macmillan">
    <w:panose1 w:val="00000500000000000000"/>
    <w:charset w:val="00"/>
    <w:family w:val="auto"/>
    <w:pitch w:val="variable"/>
    <w:sig w:usb0="00000287" w:usb1="00000001"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6889F" w14:textId="7D7BA4D0" w:rsidR="00DC3B96" w:rsidRDefault="00DC3B96">
    <w:pPr>
      <w:pStyle w:val="Footer"/>
    </w:pPr>
    <w:r>
      <w:rPr>
        <w:noProof/>
      </w:rPr>
      <mc:AlternateContent>
        <mc:Choice Requires="wps">
          <w:drawing>
            <wp:anchor distT="0" distB="0" distL="0" distR="0" simplePos="0" relativeHeight="251658241" behindDoc="0" locked="0" layoutInCell="1" allowOverlap="1" wp14:anchorId="0B6EB73A" wp14:editId="2C06797E">
              <wp:simplePos x="635" y="635"/>
              <wp:positionH relativeFrom="page">
                <wp:align>left</wp:align>
              </wp:positionH>
              <wp:positionV relativeFrom="page">
                <wp:align>bottom</wp:align>
              </wp:positionV>
              <wp:extent cx="1235075" cy="371475"/>
              <wp:effectExtent l="0" t="0" r="3175" b="0"/>
              <wp:wrapNone/>
              <wp:docPr id="450051289" name="Text Box 2" descr="Macmillan Internal">
                <a:extLst xmlns:a="http://schemas.openxmlformats.org/drawingml/2006/main">
                  <a:ext uri="{FF2B5EF4-FFF2-40B4-BE49-F238E27FC236}">
                    <a16:creationId xmlns:a16="http://schemas.microsoft.com/office/drawing/2014/main" id="{2DC31C98-3BBE-4E22-B44C-89AC521F29A9}"/>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35075" cy="371475"/>
                      </a:xfrm>
                      <a:prstGeom prst="rect">
                        <a:avLst/>
                      </a:prstGeom>
                      <a:noFill/>
                      <a:ln>
                        <a:noFill/>
                      </a:ln>
                    </wps:spPr>
                    <wps:txbx>
                      <w:txbxContent>
                        <w:p w14:paraId="49FECD34" w14:textId="4F1321DA" w:rsidR="00DC3B96" w:rsidRPr="00DC3B96" w:rsidRDefault="00DC3B96" w:rsidP="00DC3B96">
                          <w:pPr>
                            <w:spacing w:after="0"/>
                            <w:rPr>
                              <w:rFonts w:ascii="Aptos" w:eastAsia="Aptos" w:hAnsi="Aptos" w:cs="Aptos"/>
                              <w:noProof/>
                              <w:color w:val="000000"/>
                              <w:sz w:val="20"/>
                              <w:szCs w:val="20"/>
                            </w:rPr>
                          </w:pPr>
                          <w:r w:rsidRPr="00DC3B96">
                            <w:rPr>
                              <w:rFonts w:ascii="Aptos" w:eastAsia="Aptos" w:hAnsi="Aptos" w:cs="Aptos"/>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6EB73A" id="_x0000_t202" coordsize="21600,21600" o:spt="202" path="m,l,21600r21600,l21600,xe">
              <v:stroke joinstyle="miter"/>
              <v:path gradientshapeok="t" o:connecttype="rect"/>
            </v:shapetype>
            <v:shape id="Text Box 2" o:spid="_x0000_s1026" type="#_x0000_t202" alt="Macmillan Internal" style="position:absolute;margin-left:0;margin-top:0;width:97.25pt;height:29.2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" filled="f" stroked="f">
              <v:textbox style="mso-fit-shape-to-text:t" inset="20pt,0,0,15pt">
                <w:txbxContent>
                  <w:p w14:paraId="49FECD34" w14:textId="4F1321DA" w:rsidR="00DC3B96" w:rsidRPr="00DC3B96" w:rsidRDefault="00DC3B96" w:rsidP="00DC3B96">
                    <w:pPr>
                      <w:spacing w:after="0"/>
                      <w:rPr>
                        <w:rFonts w:ascii="Aptos" w:eastAsia="Aptos" w:hAnsi="Aptos" w:cs="Aptos"/>
                        <w:noProof/>
                        <w:color w:val="000000"/>
                        <w:sz w:val="20"/>
                        <w:szCs w:val="20"/>
                      </w:rPr>
                    </w:pPr>
                    <w:r w:rsidRPr="00DC3B96">
                      <w:rPr>
                        <w:rFonts w:ascii="Aptos" w:eastAsia="Aptos" w:hAnsi="Aptos" w:cs="Aptos"/>
                        <w:noProof/>
                        <w:color w:val="000000"/>
                        <w:sz w:val="20"/>
                        <w:szCs w:val="20"/>
                      </w:rPr>
                      <w:t>Macmillan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6CE1E" w14:textId="4B4D2367" w:rsidR="00DC3B96" w:rsidRDefault="00DC3B96">
    <w:pPr>
      <w:pStyle w:val="Footer"/>
    </w:pPr>
    <w:r>
      <w:rPr>
        <w:noProof/>
      </w:rPr>
      <mc:AlternateContent>
        <mc:Choice Requires="wps">
          <w:drawing>
            <wp:anchor distT="0" distB="0" distL="0" distR="0" simplePos="0" relativeHeight="251658242" behindDoc="0" locked="0" layoutInCell="1" allowOverlap="1" wp14:anchorId="695416A9" wp14:editId="0E9CCF23">
              <wp:simplePos x="635" y="635"/>
              <wp:positionH relativeFrom="page">
                <wp:align>left</wp:align>
              </wp:positionH>
              <wp:positionV relativeFrom="page">
                <wp:align>bottom</wp:align>
              </wp:positionV>
              <wp:extent cx="1235075" cy="371475"/>
              <wp:effectExtent l="0" t="0" r="3175" b="0"/>
              <wp:wrapNone/>
              <wp:docPr id="523098392" name="Text Box 3" descr="Macmillan Internal">
                <a:extLst xmlns:a="http://schemas.openxmlformats.org/drawingml/2006/main">
                  <a:ext uri="{FF2B5EF4-FFF2-40B4-BE49-F238E27FC236}">
                    <a16:creationId xmlns:a16="http://schemas.microsoft.com/office/drawing/2014/main" id="{A1D7CC1C-7B46-434B-85C2-0400E77F2264}"/>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35075" cy="371475"/>
                      </a:xfrm>
                      <a:prstGeom prst="rect">
                        <a:avLst/>
                      </a:prstGeom>
                      <a:noFill/>
                      <a:ln>
                        <a:noFill/>
                      </a:ln>
                    </wps:spPr>
                    <wps:txbx>
                      <w:txbxContent>
                        <w:p w14:paraId="2D8C7985" w14:textId="011E9DEA" w:rsidR="00DC3B96" w:rsidRPr="00DC3B96" w:rsidRDefault="00DC3B96" w:rsidP="00DC3B96">
                          <w:pPr>
                            <w:spacing w:after="0"/>
                            <w:rPr>
                              <w:rFonts w:ascii="Aptos" w:eastAsia="Aptos" w:hAnsi="Aptos" w:cs="Aptos"/>
                              <w:noProof/>
                              <w:color w:val="000000"/>
                              <w:sz w:val="20"/>
                              <w:szCs w:val="20"/>
                            </w:rPr>
                          </w:pPr>
                          <w:r w:rsidRPr="00DC3B96">
                            <w:rPr>
                              <w:rFonts w:ascii="Aptos" w:eastAsia="Aptos" w:hAnsi="Aptos" w:cs="Aptos"/>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5416A9" id="_x0000_t202" coordsize="21600,21600" o:spt="202" path="m,l,21600r21600,l21600,xe">
              <v:stroke joinstyle="miter"/>
              <v:path gradientshapeok="t" o:connecttype="rect"/>
            </v:shapetype>
            <v:shape id="Text Box 3" o:spid="_x0000_s1027" type="#_x0000_t202" alt="Macmillan Internal" style="position:absolute;margin-left:0;margin-top:0;width:97.25pt;height:29.2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" filled="f" stroked="f">
              <v:textbox style="mso-fit-shape-to-text:t" inset="20pt,0,0,15pt">
                <w:txbxContent>
                  <w:p w14:paraId="2D8C7985" w14:textId="011E9DEA" w:rsidR="00DC3B96" w:rsidRPr="00DC3B96" w:rsidRDefault="00DC3B96" w:rsidP="00DC3B96">
                    <w:pPr>
                      <w:spacing w:after="0"/>
                      <w:rPr>
                        <w:rFonts w:ascii="Aptos" w:eastAsia="Aptos" w:hAnsi="Aptos" w:cs="Aptos"/>
                        <w:noProof/>
                        <w:color w:val="000000"/>
                        <w:sz w:val="20"/>
                        <w:szCs w:val="20"/>
                      </w:rPr>
                    </w:pPr>
                    <w:r w:rsidRPr="00DC3B96">
                      <w:rPr>
                        <w:rFonts w:ascii="Aptos" w:eastAsia="Aptos" w:hAnsi="Aptos" w:cs="Aptos"/>
                        <w:noProof/>
                        <w:color w:val="000000"/>
                        <w:sz w:val="20"/>
                        <w:szCs w:val="20"/>
                      </w:rPr>
                      <w:t>Macmillan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2AB15" w14:textId="4A8CFBE5" w:rsidR="00DC3B96" w:rsidRDefault="00DC3B96">
    <w:pPr>
      <w:pStyle w:val="Footer"/>
    </w:pPr>
    <w:r>
      <w:rPr>
        <w:noProof/>
      </w:rPr>
      <mc:AlternateContent>
        <mc:Choice Requires="wps">
          <w:drawing>
            <wp:anchor distT="0" distB="0" distL="0" distR="0" simplePos="0" relativeHeight="251658240" behindDoc="0" locked="0" layoutInCell="1" allowOverlap="1" wp14:anchorId="1DA84DE5" wp14:editId="5D149762">
              <wp:simplePos x="635" y="635"/>
              <wp:positionH relativeFrom="page">
                <wp:align>left</wp:align>
              </wp:positionH>
              <wp:positionV relativeFrom="page">
                <wp:align>bottom</wp:align>
              </wp:positionV>
              <wp:extent cx="1235075" cy="371475"/>
              <wp:effectExtent l="0" t="0" r="3175" b="0"/>
              <wp:wrapNone/>
              <wp:docPr id="906779025" name="Text Box 1" descr="Macmillan Internal">
                <a:extLst xmlns:a="http://schemas.openxmlformats.org/drawingml/2006/main">
                  <a:ext uri="{FF2B5EF4-FFF2-40B4-BE49-F238E27FC236}">
                    <a16:creationId xmlns:a16="http://schemas.microsoft.com/office/drawing/2014/main" id="{86543538-0624-4DF3-8962-E1701BC6749A}"/>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35075" cy="371475"/>
                      </a:xfrm>
                      <a:prstGeom prst="rect">
                        <a:avLst/>
                      </a:prstGeom>
                      <a:noFill/>
                      <a:ln>
                        <a:noFill/>
                      </a:ln>
                    </wps:spPr>
                    <wps:txbx>
                      <w:txbxContent>
                        <w:p w14:paraId="6F1A7CE8" w14:textId="6636BD9A" w:rsidR="00DC3B96" w:rsidRPr="00DC3B96" w:rsidRDefault="00DC3B96" w:rsidP="00DC3B96">
                          <w:pPr>
                            <w:spacing w:after="0"/>
                            <w:rPr>
                              <w:rFonts w:ascii="Aptos" w:eastAsia="Aptos" w:hAnsi="Aptos" w:cs="Aptos"/>
                              <w:noProof/>
                              <w:color w:val="000000"/>
                              <w:sz w:val="20"/>
                              <w:szCs w:val="20"/>
                            </w:rPr>
                          </w:pPr>
                          <w:r w:rsidRPr="00DC3B96">
                            <w:rPr>
                              <w:rFonts w:ascii="Aptos" w:eastAsia="Aptos" w:hAnsi="Aptos" w:cs="Aptos"/>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DA84DE5" id="_x0000_t202" coordsize="21600,21600" o:spt="202" path="m,l,21600r21600,l21600,xe">
              <v:stroke joinstyle="miter"/>
              <v:path gradientshapeok="t" o:connecttype="rect"/>
            </v:shapetype>
            <v:shape id="Text Box 1" o:spid="_x0000_s1028" type="#_x0000_t202" alt="Macmillan Internal" style="position:absolute;margin-left:0;margin-top:0;width:97.25pt;height:29.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" filled="f" stroked="f">
              <v:textbox style="mso-fit-shape-to-text:t" inset="20pt,0,0,15pt">
                <w:txbxContent>
                  <w:p w14:paraId="6F1A7CE8" w14:textId="6636BD9A" w:rsidR="00DC3B96" w:rsidRPr="00DC3B96" w:rsidRDefault="00DC3B96" w:rsidP="00DC3B96">
                    <w:pPr>
                      <w:spacing w:after="0"/>
                      <w:rPr>
                        <w:rFonts w:ascii="Aptos" w:eastAsia="Aptos" w:hAnsi="Aptos" w:cs="Aptos"/>
                        <w:noProof/>
                        <w:color w:val="000000"/>
                        <w:sz w:val="20"/>
                        <w:szCs w:val="20"/>
                      </w:rPr>
                    </w:pPr>
                    <w:r w:rsidRPr="00DC3B96">
                      <w:rPr>
                        <w:rFonts w:ascii="Aptos" w:eastAsia="Aptos" w:hAnsi="Aptos" w:cs="Aptos"/>
                        <w:noProof/>
                        <w:color w:val="000000"/>
                        <w:sz w:val="20"/>
                        <w:szCs w:val="20"/>
                      </w:rPr>
                      <w:t>Macmillan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4A977" w14:textId="77777777" w:rsidR="00CB22BC" w:rsidRDefault="00CB22BC" w:rsidP="00DC3B96">
      <w:pPr>
        <w:spacing w:after="0" w:line="240" w:lineRule="auto"/>
      </w:pPr>
      <w:r>
        <w:separator/>
      </w:r>
    </w:p>
  </w:footnote>
  <w:footnote w:type="continuationSeparator" w:id="0">
    <w:p w14:paraId="1D91CF83" w14:textId="77777777" w:rsidR="00CB22BC" w:rsidRDefault="00CB22BC" w:rsidP="00DC3B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D7EADC1"/>
    <w:rsid w:val="0002324B"/>
    <w:rsid w:val="000A090C"/>
    <w:rsid w:val="000D1A0B"/>
    <w:rsid w:val="000F2B38"/>
    <w:rsid w:val="00140599"/>
    <w:rsid w:val="001558F0"/>
    <w:rsid w:val="001E2E41"/>
    <w:rsid w:val="00223C66"/>
    <w:rsid w:val="00261DA1"/>
    <w:rsid w:val="00275A69"/>
    <w:rsid w:val="002B19FC"/>
    <w:rsid w:val="002D62B0"/>
    <w:rsid w:val="002E0CCF"/>
    <w:rsid w:val="002E3897"/>
    <w:rsid w:val="002F74F4"/>
    <w:rsid w:val="00347F98"/>
    <w:rsid w:val="00364CB8"/>
    <w:rsid w:val="00386246"/>
    <w:rsid w:val="003E361A"/>
    <w:rsid w:val="004114B1"/>
    <w:rsid w:val="0049240F"/>
    <w:rsid w:val="004C4BBB"/>
    <w:rsid w:val="004C72FE"/>
    <w:rsid w:val="004E481E"/>
    <w:rsid w:val="00575945"/>
    <w:rsid w:val="005B4B17"/>
    <w:rsid w:val="0061126F"/>
    <w:rsid w:val="006D570C"/>
    <w:rsid w:val="007B4338"/>
    <w:rsid w:val="0082575C"/>
    <w:rsid w:val="00847204"/>
    <w:rsid w:val="008511CA"/>
    <w:rsid w:val="00853C39"/>
    <w:rsid w:val="008F788D"/>
    <w:rsid w:val="0093556D"/>
    <w:rsid w:val="009A1433"/>
    <w:rsid w:val="00A543D0"/>
    <w:rsid w:val="00A73348"/>
    <w:rsid w:val="00AA4232"/>
    <w:rsid w:val="00AA6C6D"/>
    <w:rsid w:val="00AF17ED"/>
    <w:rsid w:val="00B01134"/>
    <w:rsid w:val="00B06243"/>
    <w:rsid w:val="00B13CF8"/>
    <w:rsid w:val="00B1749D"/>
    <w:rsid w:val="00BD35A6"/>
    <w:rsid w:val="00BE615B"/>
    <w:rsid w:val="00C7382C"/>
    <w:rsid w:val="00CB22BC"/>
    <w:rsid w:val="00D00884"/>
    <w:rsid w:val="00D037CC"/>
    <w:rsid w:val="00D04C40"/>
    <w:rsid w:val="00D07EC3"/>
    <w:rsid w:val="00D92EE7"/>
    <w:rsid w:val="00DA302D"/>
    <w:rsid w:val="00DC3B96"/>
    <w:rsid w:val="00DC5C80"/>
    <w:rsid w:val="00DD4602"/>
    <w:rsid w:val="00E73C6B"/>
    <w:rsid w:val="00E87FCC"/>
    <w:rsid w:val="00F2663E"/>
    <w:rsid w:val="00F967DB"/>
    <w:rsid w:val="00FF5CC9"/>
    <w:rsid w:val="0219BC20"/>
    <w:rsid w:val="5D7EADC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FF3A8"/>
  <w15:chartTrackingRefBased/>
  <w15:docId w15:val="{B18EB3BC-186C-468B-9052-6A2A29523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C3B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B96"/>
  </w:style>
  <w:style w:type="paragraph" w:styleId="Header">
    <w:name w:val="header"/>
    <w:basedOn w:val="Normal"/>
    <w:link w:val="HeaderChar"/>
    <w:uiPriority w:val="99"/>
    <w:semiHidden/>
    <w:unhideWhenUsed/>
    <w:rsid w:val="003E361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E36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EE206B26CF0642AED1935CAE1F79C4" ma:contentTypeVersion="22" ma:contentTypeDescription="Create a new document." ma:contentTypeScope="" ma:versionID="815fe29b974b0a61af7ade4d379d7568">
  <xsd:schema xmlns:xsd="http://www.w3.org/2001/XMLSchema" xmlns:xs="http://www.w3.org/2001/XMLSchema" xmlns:p="http://schemas.microsoft.com/office/2006/metadata/properties" xmlns:ns1="http://schemas.microsoft.com/sharepoint/v3" xmlns:ns2="fbb61464-d017-480b-975f-5dd2fd8b122c" xmlns:ns3="da36ecd4-9b74-4fd7-8b9f-7a98b495a59b" targetNamespace="http://schemas.microsoft.com/office/2006/metadata/properties" ma:root="true" ma:fieldsID="8107d595215500d338f730cc10de0dbb" ns1:_="" ns2:_="" ns3:_="">
    <xsd:import namespace="http://schemas.microsoft.com/sharepoint/v3"/>
    <xsd:import namespace="fbb61464-d017-480b-975f-5dd2fd8b122c"/>
    <xsd:import namespace="da36ecd4-9b74-4fd7-8b9f-7a98b495a5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Location" minOccurs="0"/>
                <xsd:element ref="ns2:MediaServiceSearchProperties" minOccurs="0"/>
                <xsd:element ref="ns2:Thumbnai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61464-d017-480b-975f-5dd2fd8b12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Thumbnail" ma:index="27" nillable="true" ma:displayName="Thumbnail" ma:format="Dropdown" ma:internalName="Thumbnail">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36ecd4-9b74-4fd7-8b9f-7a98b495a59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8cfb3e4-5689-42df-ba0c-4c2c067f7f09}" ma:internalName="TaxCatchAll" ma:showField="CatchAllData" ma:web="da36ecd4-9b74-4fd7-8b9f-7a98b495a5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humbnail xmlns="fbb61464-d017-480b-975f-5dd2fd8b122c" xsi:nil="true"/>
    <_ip_UnifiedCompliancePolicyUIAction xmlns="http://schemas.microsoft.com/sharepoint/v3" xsi:nil="true"/>
    <lcf76f155ced4ddcb4097134ff3c332f xmlns="fbb61464-d017-480b-975f-5dd2fd8b122c">
      <Terms xmlns="http://schemas.microsoft.com/office/infopath/2007/PartnerControls"/>
    </lcf76f155ced4ddcb4097134ff3c332f>
    <TaxCatchAll xmlns="da36ecd4-9b74-4fd7-8b9f-7a98b495a59b"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50D170-CD1F-4525-9869-8FD502E53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b61464-d017-480b-975f-5dd2fd8b122c"/>
    <ds:schemaRef ds:uri="da36ecd4-9b74-4fd7-8b9f-7a98b495a5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1F4229-29F1-4BF8-A17A-5BDD720AECAC}">
  <ds:schemaRefs>
    <ds:schemaRef ds:uri="http://schemas.microsoft.com/office/2006/metadata/properties"/>
    <ds:schemaRef ds:uri="http://schemas.microsoft.com/office/infopath/2007/PartnerControls"/>
    <ds:schemaRef ds:uri="fbb61464-d017-480b-975f-5dd2fd8b122c"/>
    <ds:schemaRef ds:uri="http://schemas.microsoft.com/sharepoint/v3"/>
    <ds:schemaRef ds:uri="da36ecd4-9b74-4fd7-8b9f-7a98b495a59b"/>
  </ds:schemaRefs>
</ds:datastoreItem>
</file>

<file path=customXml/itemProps3.xml><?xml version="1.0" encoding="utf-8"?>
<ds:datastoreItem xmlns:ds="http://schemas.openxmlformats.org/officeDocument/2006/customXml" ds:itemID="{8323BF4D-C0F3-4531-B0FB-503E3039DE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896</TotalTime>
  <Pages>17</Pages>
  <Words>8765</Words>
  <Characters>39444</Characters>
  <Application>Microsoft Office Word</Application>
  <DocSecurity>0</DocSecurity>
  <Lines>896</Lines>
  <Paragraphs>305</Paragraphs>
  <ScaleCrop>false</ScaleCrop>
  <Company/>
  <LinksUpToDate>false</LinksUpToDate>
  <CharactersWithSpaces>47904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Middleton</dc:creator>
  <cp:keywords/>
  <dc:description/>
  <cp:lastModifiedBy>Paul Middleton</cp:lastModifiedBy>
  <cp:revision>77</cp:revision>
  <dcterms:created xsi:type="dcterms:W3CDTF">2026-08-04T16:00:00Z</dcterms:created>
  <dcterms:modified xsi:type="dcterms:W3CDTF">2026-08-05T06:55:00Z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360c5991,1ad33cd9,1f2dd918</vt:lpwstr>
  </property>
  <property fmtid="{D5CDD505-2E9C-101B-9397-08002B2CF9AE}" pid="3" name="ClassificationContentMarkingFooterFontProps">
    <vt:lpwstr>#000000,10,Aptos</vt:lpwstr>
  </property>
  <property fmtid="{D5CDD505-2E9C-101B-9397-08002B2CF9AE}" pid="4" name="ClassificationContentMarkingFooterText">
    <vt:lpwstr>Macmillan Internal</vt:lpwstr>
  </property>
  <property fmtid="{D5CDD505-2E9C-101B-9397-08002B2CF9AE}" pid="5" name="MSIP_Label_33db33b4-a63f-4007-aaec-b423b3a8a4c5_Enabled">
    <vt:lpwstr>true</vt:lpwstr>
  </property>
  <property fmtid="{D5CDD505-2E9C-101B-9397-08002B2CF9AE}" pid="6" name="MSIP_Label_33db33b4-a63f-4007-aaec-b423b3a8a4c5_SetDate">
    <vt:lpwstr>2026-08-04T15:56:30Z</vt:lpwstr>
  </property>
  <property fmtid="{D5CDD505-2E9C-101B-9397-08002B2CF9AE}" pid="7" name="MSIP_Label_33db33b4-a63f-4007-aaec-b423b3a8a4c5_Method">
    <vt:lpwstr>Privileged</vt:lpwstr>
  </property>
  <property fmtid="{D5CDD505-2E9C-101B-9397-08002B2CF9AE}" pid="8" name="MSIP_Label_33db33b4-a63f-4007-aaec-b423b3a8a4c5_Name">
    <vt:lpwstr>Internal</vt:lpwstr>
  </property>
  <property fmtid="{D5CDD505-2E9C-101B-9397-08002B2CF9AE}" pid="9" name="MSIP_Label_33db33b4-a63f-4007-aaec-b423b3a8a4c5_SiteId">
    <vt:lpwstr>d01b6c12-fc67-4721-9818-7931d8b9a472</vt:lpwstr>
  </property>
  <property fmtid="{D5CDD505-2E9C-101B-9397-08002B2CF9AE}" pid="10" name="MSIP_Label_33db33b4-a63f-4007-aaec-b423b3a8a4c5_ActionId">
    <vt:lpwstr>cda68ac9-eef9-4af3-ac96-c2258edf6460</vt:lpwstr>
  </property>
  <property fmtid="{D5CDD505-2E9C-101B-9397-08002B2CF9AE}" pid="11" name="MSIP_Label_33db33b4-a63f-4007-aaec-b423b3a8a4c5_ContentBits">
    <vt:lpwstr>2</vt:lpwstr>
  </property>
  <property fmtid="{D5CDD505-2E9C-101B-9397-08002B2CF9AE}" pid="12" name="MSIP_Label_33db33b4-a63f-4007-aaec-b423b3a8a4c5_Tag">
    <vt:lpwstr>10, 0, 1, 2</vt:lpwstr>
  </property>
  <property fmtid="{D5CDD505-2E9C-101B-9397-08002B2CF9AE}" pid="13" name="ContentTypeId">
    <vt:lpwstr>0x01010085EE206B26CF0642AED1935CAE1F79C4</vt:lpwstr>
  </property>
  <property fmtid="{D5CDD505-2E9C-101B-9397-08002B2CF9AE}" pid="14" name="MediaServiceImageTags">
    <vt:lpwstr/>
  </property>
</Properties>
</file>